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57E" w:rsidRPr="003B1491" w:rsidRDefault="00BC157E" w:rsidP="00DB0674">
      <w:pPr>
        <w:spacing w:line="480" w:lineRule="auto"/>
        <w:jc w:val="center"/>
        <w:rPr>
          <w:rFonts w:ascii="Times New Roman" w:hAnsi="Times New Roman" w:cs="Times New Roman"/>
          <w:b/>
          <w:sz w:val="24"/>
          <w:szCs w:val="24"/>
        </w:rPr>
      </w:pPr>
    </w:p>
    <w:p w:rsidR="00BC157E" w:rsidRPr="003B1491" w:rsidRDefault="00BC157E" w:rsidP="00DB0674">
      <w:pPr>
        <w:spacing w:line="480" w:lineRule="auto"/>
        <w:jc w:val="center"/>
        <w:rPr>
          <w:rFonts w:ascii="Times New Roman" w:hAnsi="Times New Roman" w:cs="Times New Roman"/>
          <w:b/>
          <w:sz w:val="24"/>
          <w:szCs w:val="24"/>
        </w:rPr>
      </w:pPr>
    </w:p>
    <w:p w:rsidR="00BC157E" w:rsidRPr="003B1491" w:rsidRDefault="00BC157E"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BC157E" w:rsidRPr="003B1491" w:rsidRDefault="00BC157E" w:rsidP="00DB0674">
      <w:pPr>
        <w:spacing w:line="480" w:lineRule="auto"/>
        <w:jc w:val="center"/>
        <w:rPr>
          <w:rFonts w:ascii="Times New Roman" w:hAnsi="Times New Roman" w:cs="Times New Roman"/>
          <w:b/>
          <w:sz w:val="24"/>
          <w:szCs w:val="24"/>
        </w:rPr>
      </w:pPr>
      <w:r w:rsidRPr="003B1491">
        <w:rPr>
          <w:rFonts w:ascii="Times New Roman" w:hAnsi="Times New Roman" w:cs="Times New Roman"/>
          <w:b/>
          <w:sz w:val="24"/>
          <w:szCs w:val="24"/>
        </w:rPr>
        <w:t xml:space="preserve">Economics Project: Global </w:t>
      </w:r>
      <w:r w:rsidRPr="003B1491">
        <w:rPr>
          <w:rFonts w:ascii="Times New Roman" w:hAnsi="Times New Roman" w:cs="Times New Roman"/>
          <w:b/>
          <w:sz w:val="24"/>
          <w:szCs w:val="24"/>
        </w:rPr>
        <w:t xml:space="preserve">Financial Crisis </w:t>
      </w:r>
      <w:r w:rsidRPr="003B1491">
        <w:rPr>
          <w:rFonts w:ascii="Times New Roman" w:hAnsi="Times New Roman" w:cs="Times New Roman"/>
          <w:b/>
          <w:sz w:val="24"/>
          <w:szCs w:val="24"/>
        </w:rPr>
        <w:t xml:space="preserve">and its </w:t>
      </w:r>
      <w:r w:rsidRPr="003B1491">
        <w:rPr>
          <w:rFonts w:ascii="Times New Roman" w:hAnsi="Times New Roman" w:cs="Times New Roman"/>
          <w:b/>
          <w:sz w:val="24"/>
          <w:szCs w:val="24"/>
        </w:rPr>
        <w:t xml:space="preserve">Impact </w:t>
      </w:r>
      <w:r w:rsidRPr="003B1491">
        <w:rPr>
          <w:rFonts w:ascii="Times New Roman" w:hAnsi="Times New Roman" w:cs="Times New Roman"/>
          <w:b/>
          <w:sz w:val="24"/>
          <w:szCs w:val="24"/>
        </w:rPr>
        <w:t>on Saudi</w:t>
      </w:r>
    </w:p>
    <w:p w:rsidR="00BC157E" w:rsidRPr="003B1491" w:rsidRDefault="00BC157E" w:rsidP="00DB0674">
      <w:pPr>
        <w:spacing w:line="480" w:lineRule="auto"/>
        <w:jc w:val="center"/>
        <w:rPr>
          <w:rFonts w:ascii="Times New Roman" w:hAnsi="Times New Roman" w:cs="Times New Roman"/>
          <w:sz w:val="24"/>
          <w:szCs w:val="24"/>
        </w:rPr>
      </w:pPr>
      <w:r w:rsidRPr="003B1491">
        <w:rPr>
          <w:rFonts w:ascii="Times New Roman" w:hAnsi="Times New Roman" w:cs="Times New Roman"/>
          <w:sz w:val="24"/>
          <w:szCs w:val="24"/>
        </w:rPr>
        <w:t>Name</w:t>
      </w:r>
    </w:p>
    <w:p w:rsidR="00BC157E" w:rsidRPr="003B1491" w:rsidRDefault="00BC157E" w:rsidP="00DB0674">
      <w:pPr>
        <w:spacing w:line="480" w:lineRule="auto"/>
        <w:jc w:val="center"/>
        <w:rPr>
          <w:rFonts w:ascii="Times New Roman" w:hAnsi="Times New Roman" w:cs="Times New Roman"/>
          <w:sz w:val="24"/>
          <w:szCs w:val="24"/>
        </w:rPr>
      </w:pPr>
      <w:r w:rsidRPr="003B1491">
        <w:rPr>
          <w:rFonts w:ascii="Times New Roman" w:hAnsi="Times New Roman" w:cs="Times New Roman"/>
          <w:sz w:val="24"/>
          <w:szCs w:val="24"/>
        </w:rPr>
        <w:t>Professor</w:t>
      </w:r>
    </w:p>
    <w:p w:rsidR="00BC157E" w:rsidRPr="003B1491" w:rsidRDefault="00BC157E" w:rsidP="00DB0674">
      <w:pPr>
        <w:spacing w:line="480" w:lineRule="auto"/>
        <w:jc w:val="center"/>
        <w:rPr>
          <w:rFonts w:ascii="Times New Roman" w:hAnsi="Times New Roman" w:cs="Times New Roman"/>
          <w:sz w:val="24"/>
          <w:szCs w:val="24"/>
        </w:rPr>
      </w:pPr>
      <w:r w:rsidRPr="003B1491">
        <w:rPr>
          <w:rFonts w:ascii="Times New Roman" w:hAnsi="Times New Roman" w:cs="Times New Roman"/>
          <w:sz w:val="24"/>
          <w:szCs w:val="24"/>
        </w:rPr>
        <w:t>Course</w:t>
      </w:r>
    </w:p>
    <w:p w:rsidR="00BC157E" w:rsidRPr="003B1491" w:rsidRDefault="00BC157E" w:rsidP="00DB0674">
      <w:pPr>
        <w:spacing w:line="480" w:lineRule="auto"/>
        <w:jc w:val="center"/>
        <w:rPr>
          <w:rFonts w:ascii="Times New Roman" w:hAnsi="Times New Roman" w:cs="Times New Roman"/>
          <w:sz w:val="24"/>
          <w:szCs w:val="24"/>
        </w:rPr>
      </w:pPr>
      <w:r w:rsidRPr="003B1491">
        <w:rPr>
          <w:rFonts w:ascii="Times New Roman" w:hAnsi="Times New Roman" w:cs="Times New Roman"/>
          <w:sz w:val="24"/>
          <w:szCs w:val="24"/>
        </w:rPr>
        <w:t>Date</w:t>
      </w:r>
    </w:p>
    <w:p w:rsidR="00BC157E" w:rsidRPr="003B1491" w:rsidRDefault="00BC157E" w:rsidP="00DB0674">
      <w:pPr>
        <w:spacing w:line="480" w:lineRule="auto"/>
        <w:rPr>
          <w:rFonts w:ascii="Times New Roman" w:hAnsi="Times New Roman" w:cs="Times New Roman"/>
          <w:b/>
          <w:sz w:val="24"/>
          <w:szCs w:val="24"/>
        </w:rPr>
      </w:pPr>
      <w:r w:rsidRPr="003B1491">
        <w:rPr>
          <w:rFonts w:ascii="Times New Roman" w:hAnsi="Times New Roman" w:cs="Times New Roman"/>
          <w:b/>
          <w:sz w:val="24"/>
          <w:szCs w:val="24"/>
        </w:rPr>
        <w:br w:type="page"/>
      </w:r>
    </w:p>
    <w:p w:rsidR="00425F21" w:rsidRPr="003B1491" w:rsidRDefault="001F2E69" w:rsidP="00DB0674">
      <w:pPr>
        <w:spacing w:line="480" w:lineRule="auto"/>
        <w:ind w:firstLine="567"/>
        <w:rPr>
          <w:rFonts w:ascii="Times New Roman" w:hAnsi="Times New Roman" w:cs="Times New Roman"/>
          <w:b/>
          <w:sz w:val="24"/>
          <w:szCs w:val="24"/>
        </w:rPr>
      </w:pPr>
      <w:r w:rsidRPr="003B1491">
        <w:rPr>
          <w:rFonts w:ascii="Times New Roman" w:hAnsi="Times New Roman" w:cs="Times New Roman"/>
          <w:b/>
          <w:sz w:val="24"/>
          <w:szCs w:val="24"/>
        </w:rPr>
        <w:lastRenderedPageBreak/>
        <w:t>Economics</w:t>
      </w:r>
      <w:r w:rsidR="00425F21" w:rsidRPr="003B1491">
        <w:rPr>
          <w:rFonts w:ascii="Times New Roman" w:hAnsi="Times New Roman" w:cs="Times New Roman"/>
          <w:b/>
          <w:sz w:val="24"/>
          <w:szCs w:val="24"/>
        </w:rPr>
        <w:t xml:space="preserve"> Project: Global </w:t>
      </w:r>
      <w:r w:rsidR="00BC157E" w:rsidRPr="003B1491">
        <w:rPr>
          <w:rFonts w:ascii="Times New Roman" w:hAnsi="Times New Roman" w:cs="Times New Roman"/>
          <w:b/>
          <w:sz w:val="24"/>
          <w:szCs w:val="24"/>
        </w:rPr>
        <w:t xml:space="preserve">Financial Crisis </w:t>
      </w:r>
      <w:r w:rsidR="00425F21" w:rsidRPr="003B1491">
        <w:rPr>
          <w:rFonts w:ascii="Times New Roman" w:hAnsi="Times New Roman" w:cs="Times New Roman"/>
          <w:b/>
          <w:sz w:val="24"/>
          <w:szCs w:val="24"/>
        </w:rPr>
        <w:t xml:space="preserve">and its </w:t>
      </w:r>
      <w:r w:rsidR="00BC157E" w:rsidRPr="003B1491">
        <w:rPr>
          <w:rFonts w:ascii="Times New Roman" w:hAnsi="Times New Roman" w:cs="Times New Roman"/>
          <w:b/>
          <w:sz w:val="24"/>
          <w:szCs w:val="24"/>
        </w:rPr>
        <w:t xml:space="preserve">Impact </w:t>
      </w:r>
      <w:r w:rsidR="00425F21" w:rsidRPr="003B1491">
        <w:rPr>
          <w:rFonts w:ascii="Times New Roman" w:hAnsi="Times New Roman" w:cs="Times New Roman"/>
          <w:b/>
          <w:sz w:val="24"/>
          <w:szCs w:val="24"/>
        </w:rPr>
        <w:t xml:space="preserve">on Saudi </w:t>
      </w:r>
    </w:p>
    <w:p w:rsidR="00425F21" w:rsidRPr="003B1491" w:rsidRDefault="001F2E69" w:rsidP="00DB0674">
      <w:pPr>
        <w:spacing w:line="480" w:lineRule="auto"/>
        <w:ind w:firstLine="567"/>
        <w:rPr>
          <w:rFonts w:ascii="Times New Roman" w:hAnsi="Times New Roman" w:cs="Times New Roman"/>
          <w:sz w:val="24"/>
          <w:szCs w:val="24"/>
        </w:rPr>
      </w:pPr>
      <w:r w:rsidRPr="003B1491">
        <w:rPr>
          <w:rFonts w:ascii="Times New Roman" w:hAnsi="Times New Roman" w:cs="Times New Roman"/>
          <w:b/>
          <w:sz w:val="24"/>
          <w:szCs w:val="24"/>
        </w:rPr>
        <w:t>Introduction</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began due to the subprime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in USA in 2007. USA had </w:t>
      </w:r>
      <w:r w:rsidR="00BC157E" w:rsidRPr="003B1491">
        <w:rPr>
          <w:rFonts w:ascii="Times New Roman" w:hAnsi="Times New Roman" w:cs="Times New Roman"/>
          <w:sz w:val="24"/>
          <w:szCs w:val="24"/>
        </w:rPr>
        <w:t xml:space="preserve">introduced </w:t>
      </w:r>
      <w:r w:rsidRPr="003B1491">
        <w:rPr>
          <w:rFonts w:ascii="Times New Roman" w:hAnsi="Times New Roman" w:cs="Times New Roman"/>
          <w:sz w:val="24"/>
          <w:szCs w:val="24"/>
        </w:rPr>
        <w:t xml:space="preserve">some not well </w:t>
      </w:r>
      <w:r w:rsidR="00BC157E" w:rsidRPr="003B1491">
        <w:rPr>
          <w:rFonts w:ascii="Times New Roman" w:hAnsi="Times New Roman" w:cs="Times New Roman"/>
          <w:sz w:val="24"/>
          <w:szCs w:val="24"/>
        </w:rPr>
        <w:t>planned</w:t>
      </w:r>
      <w:r w:rsidRPr="003B1491">
        <w:rPr>
          <w:rFonts w:ascii="Times New Roman" w:hAnsi="Times New Roman" w:cs="Times New Roman"/>
          <w:sz w:val="24"/>
          <w:szCs w:val="24"/>
        </w:rPr>
        <w:t xml:space="preserve"> </w:t>
      </w:r>
      <w:r w:rsidR="00BC157E" w:rsidRPr="003B1491">
        <w:rPr>
          <w:rFonts w:ascii="Times New Roman" w:hAnsi="Times New Roman" w:cs="Times New Roman"/>
          <w:sz w:val="24"/>
          <w:szCs w:val="24"/>
        </w:rPr>
        <w:t>incentives</w:t>
      </w:r>
      <w:r w:rsidRPr="003B1491">
        <w:rPr>
          <w:rFonts w:ascii="Times New Roman" w:hAnsi="Times New Roman" w:cs="Times New Roman"/>
          <w:sz w:val="24"/>
          <w:szCs w:val="24"/>
        </w:rPr>
        <w:t xml:space="preserve"> throughout the years to encourage development which </w:t>
      </w:r>
      <w:r w:rsidR="00BC157E" w:rsidRPr="003B1491">
        <w:rPr>
          <w:rFonts w:ascii="Times New Roman" w:hAnsi="Times New Roman" w:cs="Times New Roman"/>
          <w:sz w:val="24"/>
          <w:szCs w:val="24"/>
        </w:rPr>
        <w:t>led to a false bubble</w:t>
      </w:r>
      <w:r w:rsidRPr="003B1491">
        <w:rPr>
          <w:rFonts w:ascii="Times New Roman" w:hAnsi="Times New Roman" w:cs="Times New Roman"/>
          <w:sz w:val="24"/>
          <w:szCs w:val="24"/>
        </w:rPr>
        <w:t xml:space="preserve">. This </w:t>
      </w:r>
      <w:r w:rsidR="00BC157E" w:rsidRPr="003B1491">
        <w:rPr>
          <w:rFonts w:ascii="Times New Roman" w:hAnsi="Times New Roman" w:cs="Times New Roman"/>
          <w:sz w:val="24"/>
          <w:szCs w:val="24"/>
        </w:rPr>
        <w:t>bubble</w:t>
      </w:r>
      <w:r w:rsidRPr="003B1491">
        <w:rPr>
          <w:rFonts w:ascii="Times New Roman" w:hAnsi="Times New Roman" w:cs="Times New Roman"/>
          <w:sz w:val="24"/>
          <w:szCs w:val="24"/>
        </w:rPr>
        <w:t xml:space="preserve"> burst in 2007 and it brought about </w:t>
      </w:r>
      <w:r w:rsidR="00BC157E" w:rsidRPr="003B1491">
        <w:rPr>
          <w:rFonts w:ascii="Times New Roman" w:hAnsi="Times New Roman" w:cs="Times New Roman"/>
          <w:sz w:val="24"/>
          <w:szCs w:val="24"/>
        </w:rPr>
        <w:t>foreclosures</w:t>
      </w:r>
      <w:r w:rsidRPr="003B1491">
        <w:rPr>
          <w:rFonts w:ascii="Times New Roman" w:hAnsi="Times New Roman" w:cs="Times New Roman"/>
          <w:sz w:val="24"/>
          <w:szCs w:val="24"/>
        </w:rPr>
        <w:t xml:space="preserve">, </w:t>
      </w:r>
      <w:r w:rsidR="00D16DC0" w:rsidRPr="003B1491">
        <w:rPr>
          <w:rFonts w:ascii="Times New Roman" w:hAnsi="Times New Roman" w:cs="Times New Roman"/>
          <w:sz w:val="24"/>
          <w:szCs w:val="24"/>
        </w:rPr>
        <w:t>failed financial system</w:t>
      </w:r>
      <w:r w:rsidRPr="003B1491">
        <w:rPr>
          <w:rFonts w:ascii="Times New Roman" w:hAnsi="Times New Roman" w:cs="Times New Roman"/>
          <w:sz w:val="24"/>
          <w:szCs w:val="24"/>
        </w:rPr>
        <w:t xml:space="preserve">s and spread of financial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could spread all the more </w:t>
      </w:r>
      <w:proofErr w:type="spellStart"/>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ively</w:t>
      </w:r>
      <w:proofErr w:type="spellEnd"/>
      <w:r w:rsidRPr="003B1491">
        <w:rPr>
          <w:rFonts w:ascii="Times New Roman" w:hAnsi="Times New Roman" w:cs="Times New Roman"/>
          <w:sz w:val="24"/>
          <w:szCs w:val="24"/>
        </w:rPr>
        <w:t xml:space="preserve"> to the </w:t>
      </w:r>
      <w:r w:rsidR="0057286D" w:rsidRPr="003B1491">
        <w:rPr>
          <w:rFonts w:ascii="Times New Roman" w:hAnsi="Times New Roman" w:cs="Times New Roman"/>
          <w:sz w:val="24"/>
          <w:szCs w:val="24"/>
        </w:rPr>
        <w:t>advanced</w:t>
      </w:r>
      <w:r w:rsidRPr="003B1491">
        <w:rPr>
          <w:rFonts w:ascii="Times New Roman" w:hAnsi="Times New Roman" w:cs="Times New Roman"/>
          <w:sz w:val="24"/>
          <w:szCs w:val="24"/>
        </w:rPr>
        <w:t xml:space="preserve"> economies because of their </w:t>
      </w:r>
      <w:r w:rsidR="00BC157E" w:rsidRPr="003B1491">
        <w:rPr>
          <w:rFonts w:ascii="Times New Roman" w:hAnsi="Times New Roman" w:cs="Times New Roman"/>
          <w:sz w:val="24"/>
          <w:szCs w:val="24"/>
        </w:rPr>
        <w:t>exposure</w:t>
      </w:r>
      <w:r w:rsidRPr="003B1491">
        <w:rPr>
          <w:rFonts w:ascii="Times New Roman" w:hAnsi="Times New Roman" w:cs="Times New Roman"/>
          <w:sz w:val="24"/>
          <w:szCs w:val="24"/>
        </w:rPr>
        <w:t xml:space="preserve"> to </w:t>
      </w:r>
      <w:r w:rsidR="00BC157E" w:rsidRPr="003B1491">
        <w:rPr>
          <w:rFonts w:ascii="Times New Roman" w:hAnsi="Times New Roman" w:cs="Times New Roman"/>
          <w:sz w:val="24"/>
          <w:szCs w:val="24"/>
        </w:rPr>
        <w:t>toxic assets</w:t>
      </w:r>
      <w:r w:rsidRPr="003B1491">
        <w:rPr>
          <w:rFonts w:ascii="Times New Roman" w:hAnsi="Times New Roman" w:cs="Times New Roman"/>
          <w:sz w:val="24"/>
          <w:szCs w:val="24"/>
        </w:rPr>
        <w:t xml:space="preserve"> of US and having comparative </w:t>
      </w:r>
      <w:r w:rsidR="00BC157E" w:rsidRPr="003B1491">
        <w:rPr>
          <w:rFonts w:ascii="Times New Roman" w:hAnsi="Times New Roman" w:cs="Times New Roman"/>
          <w:sz w:val="24"/>
          <w:szCs w:val="24"/>
        </w:rPr>
        <w:t>policies</w:t>
      </w:r>
      <w:r w:rsidRPr="003B1491">
        <w:rPr>
          <w:rFonts w:ascii="Times New Roman" w:hAnsi="Times New Roman" w:cs="Times New Roman"/>
          <w:sz w:val="24"/>
          <w:szCs w:val="24"/>
        </w:rPr>
        <w:t xml:space="preserve">.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The expression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focuses to the unexpected lessening in the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of </w:t>
      </w:r>
      <w:r w:rsidR="00BC157E" w:rsidRPr="003B1491">
        <w:rPr>
          <w:rFonts w:ascii="Times New Roman" w:hAnsi="Times New Roman" w:cs="Times New Roman"/>
          <w:sz w:val="24"/>
          <w:szCs w:val="24"/>
        </w:rPr>
        <w:t>an asset</w:t>
      </w:r>
      <w:r w:rsidRPr="003B1491">
        <w:rPr>
          <w:rFonts w:ascii="Times New Roman" w:hAnsi="Times New Roman" w:cs="Times New Roman"/>
          <w:sz w:val="24"/>
          <w:szCs w:val="24"/>
        </w:rPr>
        <w:t xml:space="preserve"> which may be a material, for example, hardware and gear, or </w:t>
      </w:r>
      <w:r w:rsidR="00BC157E" w:rsidRPr="003B1491">
        <w:rPr>
          <w:rFonts w:ascii="Times New Roman" w:hAnsi="Times New Roman" w:cs="Times New Roman"/>
          <w:sz w:val="24"/>
          <w:szCs w:val="24"/>
        </w:rPr>
        <w:t>financial</w:t>
      </w:r>
      <w:r w:rsidRPr="003B1491">
        <w:rPr>
          <w:rFonts w:ascii="Times New Roman" w:hAnsi="Times New Roman" w:cs="Times New Roman"/>
          <w:sz w:val="24"/>
          <w:szCs w:val="24"/>
        </w:rPr>
        <w:t xml:space="preserve">, for example, offers and securities. The abrupt diminishing may occur because of the cost </w:t>
      </w:r>
      <w:r w:rsidR="00BC157E" w:rsidRPr="003B1491">
        <w:rPr>
          <w:rFonts w:ascii="Times New Roman" w:hAnsi="Times New Roman" w:cs="Times New Roman"/>
          <w:sz w:val="24"/>
          <w:szCs w:val="24"/>
        </w:rPr>
        <w:t>bubble</w:t>
      </w:r>
      <w:r w:rsidRPr="003B1491">
        <w:rPr>
          <w:rFonts w:ascii="Times New Roman" w:hAnsi="Times New Roman" w:cs="Times New Roman"/>
          <w:sz w:val="24"/>
          <w:szCs w:val="24"/>
        </w:rPr>
        <w:t xml:space="preserve">, which may mean a major and unexpected </w:t>
      </w:r>
      <w:r w:rsidR="00120049" w:rsidRPr="003B1491">
        <w:rPr>
          <w:rFonts w:ascii="Times New Roman" w:hAnsi="Times New Roman" w:cs="Times New Roman"/>
          <w:sz w:val="24"/>
          <w:szCs w:val="24"/>
        </w:rPr>
        <w:t>increase</w:t>
      </w:r>
      <w:r w:rsidRPr="003B1491">
        <w:rPr>
          <w:rFonts w:ascii="Times New Roman" w:hAnsi="Times New Roman" w:cs="Times New Roman"/>
          <w:sz w:val="24"/>
          <w:szCs w:val="24"/>
        </w:rPr>
        <w:t xml:space="preserve"> in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finishing off with their unexpected breakdown. Specialists, legislators and chiefs </w:t>
      </w:r>
      <w:r w:rsidR="0057286D" w:rsidRPr="003B1491">
        <w:rPr>
          <w:rFonts w:ascii="Times New Roman" w:hAnsi="Times New Roman" w:cs="Times New Roman"/>
          <w:sz w:val="24"/>
          <w:szCs w:val="24"/>
        </w:rPr>
        <w:t>all over the world</w:t>
      </w:r>
      <w:r w:rsidRPr="003B1491">
        <w:rPr>
          <w:rFonts w:ascii="Times New Roman" w:hAnsi="Times New Roman" w:cs="Times New Roman"/>
          <w:sz w:val="24"/>
          <w:szCs w:val="24"/>
        </w:rPr>
        <w:t xml:space="preserve"> affirm that the current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is hazardous and profound and that it will proceed for a time of a few years (</w:t>
      </w:r>
      <w:proofErr w:type="spellStart"/>
      <w:r w:rsidRPr="003B1491">
        <w:rPr>
          <w:rFonts w:ascii="Times New Roman" w:hAnsi="Times New Roman" w:cs="Times New Roman"/>
          <w:sz w:val="24"/>
          <w:szCs w:val="24"/>
        </w:rPr>
        <w:t>Abdelbaki</w:t>
      </w:r>
      <w:proofErr w:type="spellEnd"/>
      <w:r w:rsidRPr="003B1491">
        <w:rPr>
          <w:rFonts w:ascii="Times New Roman" w:hAnsi="Times New Roman" w:cs="Times New Roman"/>
          <w:sz w:val="24"/>
          <w:szCs w:val="24"/>
        </w:rPr>
        <w:t xml:space="preserve">, 2010). </w:t>
      </w:r>
    </w:p>
    <w:p w:rsidR="00425F21" w:rsidRPr="003B1491" w:rsidRDefault="007B0FAB"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Statistical</w:t>
      </w:r>
      <w:r w:rsidR="00425F21" w:rsidRPr="003B1491">
        <w:rPr>
          <w:rFonts w:ascii="Times New Roman" w:hAnsi="Times New Roman" w:cs="Times New Roman"/>
          <w:sz w:val="24"/>
          <w:szCs w:val="24"/>
        </w:rPr>
        <w:t xml:space="preserve"> reports point to the way that the </w:t>
      </w:r>
      <w:r w:rsidRPr="003B1491">
        <w:rPr>
          <w:rFonts w:ascii="Times New Roman" w:hAnsi="Times New Roman" w:cs="Times New Roman"/>
          <w:sz w:val="24"/>
          <w:szCs w:val="24"/>
        </w:rPr>
        <w:t>number of unemployment</w:t>
      </w:r>
      <w:r w:rsidR="00425F21" w:rsidRPr="003B1491">
        <w:rPr>
          <w:rFonts w:ascii="Times New Roman" w:hAnsi="Times New Roman" w:cs="Times New Roman"/>
          <w:sz w:val="24"/>
          <w:szCs w:val="24"/>
        </w:rPr>
        <w:t xml:space="preserve"> </w:t>
      </w:r>
      <w:r w:rsidR="0057286D" w:rsidRPr="003B1491">
        <w:rPr>
          <w:rFonts w:ascii="Times New Roman" w:hAnsi="Times New Roman" w:cs="Times New Roman"/>
          <w:sz w:val="24"/>
          <w:szCs w:val="24"/>
        </w:rPr>
        <w:t>all over the world</w:t>
      </w:r>
      <w:r w:rsidR="00425F21" w:rsidRPr="003B1491">
        <w:rPr>
          <w:rFonts w:ascii="Times New Roman" w:hAnsi="Times New Roman" w:cs="Times New Roman"/>
          <w:sz w:val="24"/>
          <w:szCs w:val="24"/>
        </w:rPr>
        <w:t xml:space="preserve"> will </w:t>
      </w:r>
      <w:r w:rsidR="00120049" w:rsidRPr="003B1491">
        <w:rPr>
          <w:rFonts w:ascii="Times New Roman" w:hAnsi="Times New Roman" w:cs="Times New Roman"/>
          <w:sz w:val="24"/>
          <w:szCs w:val="24"/>
        </w:rPr>
        <w:t>increase</w:t>
      </w:r>
      <w:r w:rsidR="00425F21" w:rsidRPr="003B1491">
        <w:rPr>
          <w:rFonts w:ascii="Times New Roman" w:hAnsi="Times New Roman" w:cs="Times New Roman"/>
          <w:sz w:val="24"/>
          <w:szCs w:val="24"/>
        </w:rPr>
        <w:t xml:space="preserve"> by 51 million amid the coming two years. The </w:t>
      </w:r>
      <w:r w:rsidR="00CA3374" w:rsidRPr="003B1491">
        <w:rPr>
          <w:rFonts w:ascii="Times New Roman" w:hAnsi="Times New Roman" w:cs="Times New Roman"/>
          <w:sz w:val="24"/>
          <w:szCs w:val="24"/>
        </w:rPr>
        <w:t>international</w:t>
      </w:r>
      <w:r w:rsidR="00425F21" w:rsidRPr="003B1491">
        <w:rPr>
          <w:rFonts w:ascii="Times New Roman" w:hAnsi="Times New Roman" w:cs="Times New Roman"/>
          <w:sz w:val="24"/>
          <w:szCs w:val="24"/>
        </w:rPr>
        <w:t xml:space="preserve"> monetary development will diminish from 3 to 4% (to about half </w:t>
      </w:r>
      <w:proofErr w:type="spellStart"/>
      <w:r w:rsidR="00425F21" w:rsidRPr="003B1491">
        <w:rPr>
          <w:rFonts w:ascii="Times New Roman" w:hAnsi="Times New Roman" w:cs="Times New Roman"/>
          <w:sz w:val="24"/>
          <w:szCs w:val="24"/>
        </w:rPr>
        <w:t>percent</w:t>
      </w:r>
      <w:proofErr w:type="spellEnd"/>
      <w:r w:rsidR="00425F21" w:rsidRPr="003B1491">
        <w:rPr>
          <w:rFonts w:ascii="Times New Roman" w:hAnsi="Times New Roman" w:cs="Times New Roman"/>
          <w:sz w:val="24"/>
          <w:szCs w:val="24"/>
        </w:rPr>
        <w:t xml:space="preserve">). It likewise means that the profundity of the </w:t>
      </w:r>
      <w:r w:rsidR="001F2E69" w:rsidRPr="003B1491">
        <w:rPr>
          <w:rFonts w:ascii="Times New Roman" w:hAnsi="Times New Roman" w:cs="Times New Roman"/>
          <w:sz w:val="24"/>
          <w:szCs w:val="24"/>
        </w:rPr>
        <w:t>crisis</w:t>
      </w:r>
      <w:r w:rsidR="00425F21" w:rsidRPr="003B1491">
        <w:rPr>
          <w:rFonts w:ascii="Times New Roman" w:hAnsi="Times New Roman" w:cs="Times New Roman"/>
          <w:sz w:val="24"/>
          <w:szCs w:val="24"/>
        </w:rPr>
        <w:t xml:space="preserve"> is the abatement of monetary pointers in </w:t>
      </w:r>
      <w:r w:rsidR="00CA3374" w:rsidRPr="003B1491">
        <w:rPr>
          <w:rFonts w:ascii="Times New Roman" w:hAnsi="Times New Roman" w:cs="Times New Roman"/>
          <w:sz w:val="24"/>
          <w:szCs w:val="24"/>
        </w:rPr>
        <w:t>international</w:t>
      </w:r>
      <w:r w:rsidR="00425F21" w:rsidRPr="003B1491">
        <w:rPr>
          <w:rFonts w:ascii="Times New Roman" w:hAnsi="Times New Roman" w:cs="Times New Roman"/>
          <w:sz w:val="24"/>
          <w:szCs w:val="24"/>
        </w:rPr>
        <w:t xml:space="preserve"> and </w:t>
      </w:r>
      <w:r w:rsidR="00D16DC0" w:rsidRPr="003B1491">
        <w:rPr>
          <w:rFonts w:ascii="Times New Roman" w:hAnsi="Times New Roman" w:cs="Times New Roman"/>
          <w:sz w:val="24"/>
          <w:szCs w:val="24"/>
        </w:rPr>
        <w:t>state</w:t>
      </w:r>
      <w:r w:rsidR="00425F21" w:rsidRPr="003B1491">
        <w:rPr>
          <w:rFonts w:ascii="Times New Roman" w:hAnsi="Times New Roman" w:cs="Times New Roman"/>
          <w:sz w:val="24"/>
          <w:szCs w:val="24"/>
        </w:rPr>
        <w:t xml:space="preserve"> currency markets and the volume of resulting misfortunes in that. Likewise, the chapter 11 of mammoth global organizations, for example, Lehman Brothers, which is viewed as a standout amongst the most prominent banks </w:t>
      </w:r>
      <w:r w:rsidR="00425F21" w:rsidRPr="003B1491">
        <w:rPr>
          <w:rFonts w:ascii="Times New Roman" w:hAnsi="Times New Roman" w:cs="Times New Roman"/>
          <w:sz w:val="24"/>
          <w:szCs w:val="24"/>
        </w:rPr>
        <w:t>in the world</w:t>
      </w:r>
      <w:r w:rsidR="00425F21" w:rsidRPr="003B1491">
        <w:rPr>
          <w:rFonts w:ascii="Times New Roman" w:hAnsi="Times New Roman" w:cs="Times New Roman"/>
          <w:sz w:val="24"/>
          <w:szCs w:val="24"/>
        </w:rPr>
        <w:t xml:space="preserve"> in various </w:t>
      </w:r>
      <w:r w:rsidRPr="003B1491">
        <w:rPr>
          <w:rFonts w:ascii="Times New Roman" w:hAnsi="Times New Roman" w:cs="Times New Roman"/>
          <w:sz w:val="24"/>
          <w:szCs w:val="24"/>
        </w:rPr>
        <w:t>financial</w:t>
      </w:r>
      <w:r w:rsidR="00425F21" w:rsidRPr="003B1491">
        <w:rPr>
          <w:rFonts w:ascii="Times New Roman" w:hAnsi="Times New Roman" w:cs="Times New Roman"/>
          <w:sz w:val="24"/>
          <w:szCs w:val="24"/>
        </w:rPr>
        <w:t xml:space="preserve"> </w:t>
      </w:r>
      <w:r w:rsidRPr="003B1491">
        <w:rPr>
          <w:rFonts w:ascii="Times New Roman" w:hAnsi="Times New Roman" w:cs="Times New Roman"/>
          <w:sz w:val="24"/>
          <w:szCs w:val="24"/>
        </w:rPr>
        <w:t>service</w:t>
      </w:r>
      <w:r w:rsidR="00425F21" w:rsidRPr="003B1491">
        <w:rPr>
          <w:rFonts w:ascii="Times New Roman" w:hAnsi="Times New Roman" w:cs="Times New Roman"/>
          <w:sz w:val="24"/>
          <w:szCs w:val="24"/>
        </w:rPr>
        <w:t xml:space="preserve">s, and American Insurance Group (AIG), the </w:t>
      </w:r>
      <w:r w:rsidR="0057286D" w:rsidRPr="003B1491">
        <w:rPr>
          <w:rFonts w:ascii="Times New Roman" w:hAnsi="Times New Roman" w:cs="Times New Roman"/>
          <w:sz w:val="24"/>
          <w:szCs w:val="24"/>
        </w:rPr>
        <w:t>guarantor</w:t>
      </w:r>
      <w:r w:rsidR="00425F21" w:rsidRPr="003B1491">
        <w:rPr>
          <w:rFonts w:ascii="Times New Roman" w:hAnsi="Times New Roman" w:cs="Times New Roman"/>
          <w:sz w:val="24"/>
          <w:szCs w:val="24"/>
        </w:rPr>
        <w:t xml:space="preserve"> of </w:t>
      </w:r>
      <w:r w:rsidR="0057286D" w:rsidRPr="003B1491">
        <w:rPr>
          <w:rFonts w:ascii="Times New Roman" w:hAnsi="Times New Roman" w:cs="Times New Roman"/>
          <w:sz w:val="24"/>
          <w:szCs w:val="24"/>
        </w:rPr>
        <w:t>revenue</w:t>
      </w:r>
      <w:r w:rsidR="00425F21" w:rsidRPr="003B1491">
        <w:rPr>
          <w:rFonts w:ascii="Times New Roman" w:hAnsi="Times New Roman" w:cs="Times New Roman"/>
          <w:sz w:val="24"/>
          <w:szCs w:val="24"/>
        </w:rPr>
        <w:t xml:space="preserve">s for a few American land </w:t>
      </w:r>
      <w:r w:rsidR="00425F21" w:rsidRPr="003B1491">
        <w:rPr>
          <w:rFonts w:ascii="Times New Roman" w:hAnsi="Times New Roman" w:cs="Times New Roman"/>
          <w:sz w:val="24"/>
          <w:szCs w:val="24"/>
        </w:rPr>
        <w:lastRenderedPageBreak/>
        <w:t xml:space="preserve">reserves and eighteenth spot in the rundown of the greatest business entities, is viewed as another </w:t>
      </w:r>
      <w:r w:rsidR="001F2E69" w:rsidRPr="003B1491">
        <w:rPr>
          <w:rFonts w:ascii="Times New Roman" w:hAnsi="Times New Roman" w:cs="Times New Roman"/>
          <w:sz w:val="24"/>
          <w:szCs w:val="24"/>
        </w:rPr>
        <w:t xml:space="preserve">impact </w:t>
      </w:r>
      <w:r w:rsidR="00425F21" w:rsidRPr="003B1491">
        <w:rPr>
          <w:rFonts w:ascii="Times New Roman" w:hAnsi="Times New Roman" w:cs="Times New Roman"/>
          <w:sz w:val="24"/>
          <w:szCs w:val="24"/>
        </w:rPr>
        <w:t xml:space="preserve">of the </w:t>
      </w:r>
      <w:r w:rsidR="001F2E69" w:rsidRPr="003B1491">
        <w:rPr>
          <w:rFonts w:ascii="Times New Roman" w:hAnsi="Times New Roman" w:cs="Times New Roman"/>
          <w:sz w:val="24"/>
          <w:szCs w:val="24"/>
        </w:rPr>
        <w:t>crisis</w:t>
      </w:r>
      <w:r w:rsidR="00425F21" w:rsidRPr="003B1491">
        <w:rPr>
          <w:rFonts w:ascii="Times New Roman" w:hAnsi="Times New Roman" w:cs="Times New Roman"/>
          <w:sz w:val="24"/>
          <w:szCs w:val="24"/>
        </w:rPr>
        <w:t xml:space="preserve"> and its profound impact (</w:t>
      </w:r>
      <w:proofErr w:type="spellStart"/>
      <w:r w:rsidR="00425F21" w:rsidRPr="003B1491">
        <w:rPr>
          <w:rFonts w:ascii="Times New Roman" w:hAnsi="Times New Roman" w:cs="Times New Roman"/>
          <w:sz w:val="24"/>
          <w:szCs w:val="24"/>
        </w:rPr>
        <w:t>Abdelbaki</w:t>
      </w:r>
      <w:proofErr w:type="spellEnd"/>
      <w:r w:rsidR="00425F21" w:rsidRPr="003B1491">
        <w:rPr>
          <w:rFonts w:ascii="Times New Roman" w:hAnsi="Times New Roman" w:cs="Times New Roman"/>
          <w:sz w:val="24"/>
          <w:szCs w:val="24"/>
        </w:rPr>
        <w:t xml:space="preserve">, 2010).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There have been a few research papers that have </w:t>
      </w:r>
      <w:r w:rsidR="0057286D" w:rsidRPr="003B1491">
        <w:rPr>
          <w:rFonts w:ascii="Times New Roman" w:hAnsi="Times New Roman" w:cs="Times New Roman"/>
          <w:sz w:val="24"/>
          <w:szCs w:val="24"/>
        </w:rPr>
        <w:t>endeavoured</w:t>
      </w:r>
      <w:r w:rsidRPr="003B1491">
        <w:rPr>
          <w:rFonts w:ascii="Times New Roman" w:hAnsi="Times New Roman" w:cs="Times New Roman"/>
          <w:sz w:val="24"/>
          <w:szCs w:val="24"/>
        </w:rPr>
        <w:t xml:space="preserve"> to give </w:t>
      </w:r>
      <w:r w:rsidR="0057286D" w:rsidRPr="003B1491">
        <w:rPr>
          <w:rFonts w:ascii="Times New Roman" w:hAnsi="Times New Roman" w:cs="Times New Roman"/>
          <w:sz w:val="24"/>
          <w:szCs w:val="24"/>
        </w:rPr>
        <w:t>theories</w:t>
      </w:r>
      <w:r w:rsidRPr="003B1491">
        <w:rPr>
          <w:rFonts w:ascii="Times New Roman" w:hAnsi="Times New Roman" w:cs="Times New Roman"/>
          <w:sz w:val="24"/>
          <w:szCs w:val="24"/>
        </w:rPr>
        <w:t xml:space="preserve"> on globalization of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w:t>
      </w:r>
      <w:proofErr w:type="spellStart"/>
      <w:r w:rsidRPr="003B1491">
        <w:rPr>
          <w:rFonts w:ascii="Times New Roman" w:hAnsi="Times New Roman" w:cs="Times New Roman"/>
          <w:sz w:val="24"/>
          <w:szCs w:val="24"/>
        </w:rPr>
        <w:t>Achalapathi</w:t>
      </w:r>
      <w:proofErr w:type="spellEnd"/>
      <w:r w:rsidRPr="003B1491">
        <w:rPr>
          <w:rFonts w:ascii="Times New Roman" w:hAnsi="Times New Roman" w:cs="Times New Roman"/>
          <w:sz w:val="24"/>
          <w:szCs w:val="24"/>
        </w:rPr>
        <w:t xml:space="preserve"> </w:t>
      </w:r>
      <w:proofErr w:type="gramStart"/>
      <w:r w:rsidRPr="003B1491">
        <w:rPr>
          <w:rFonts w:ascii="Times New Roman" w:hAnsi="Times New Roman" w:cs="Times New Roman"/>
          <w:sz w:val="24"/>
          <w:szCs w:val="24"/>
        </w:rPr>
        <w:t>et</w:t>
      </w:r>
      <w:proofErr w:type="gramEnd"/>
      <w:r w:rsidRPr="003B1491">
        <w:rPr>
          <w:rFonts w:ascii="Times New Roman" w:hAnsi="Times New Roman" w:cs="Times New Roman"/>
          <w:sz w:val="24"/>
          <w:szCs w:val="24"/>
        </w:rPr>
        <w:t>. al. (2011)</w:t>
      </w:r>
      <w:r w:rsidR="00D16DC0" w:rsidRPr="003B1491">
        <w:rPr>
          <w:rFonts w:ascii="Times New Roman" w:hAnsi="Times New Roman" w:cs="Times New Roman"/>
          <w:sz w:val="24"/>
          <w:szCs w:val="24"/>
        </w:rPr>
        <w:t xml:space="preserve"> </w:t>
      </w:r>
      <w:r w:rsidRPr="003B1491">
        <w:rPr>
          <w:rFonts w:ascii="Times New Roman" w:hAnsi="Times New Roman" w:cs="Times New Roman"/>
          <w:sz w:val="24"/>
          <w:szCs w:val="24"/>
        </w:rPr>
        <w:t xml:space="preserve">provided an outline of four </w:t>
      </w:r>
      <w:r w:rsidR="00D16DC0" w:rsidRPr="003B1491">
        <w:rPr>
          <w:rFonts w:ascii="Times New Roman" w:hAnsi="Times New Roman" w:cs="Times New Roman"/>
          <w:sz w:val="24"/>
          <w:szCs w:val="24"/>
        </w:rPr>
        <w:t>theories</w:t>
      </w:r>
      <w:r w:rsidRPr="003B1491">
        <w:rPr>
          <w:rFonts w:ascii="Times New Roman" w:hAnsi="Times New Roman" w:cs="Times New Roman"/>
          <w:sz w:val="24"/>
          <w:szCs w:val="24"/>
        </w:rPr>
        <w:t xml:space="preserve"> that clarify explanations behind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Jones and </w:t>
      </w:r>
      <w:proofErr w:type="spellStart"/>
      <w:r w:rsidRPr="003B1491">
        <w:rPr>
          <w:rFonts w:ascii="Times New Roman" w:hAnsi="Times New Roman" w:cs="Times New Roman"/>
          <w:sz w:val="24"/>
          <w:szCs w:val="24"/>
        </w:rPr>
        <w:t>Ocampo</w:t>
      </w:r>
      <w:proofErr w:type="spellEnd"/>
      <w:r w:rsidRPr="003B1491">
        <w:rPr>
          <w:rFonts w:ascii="Times New Roman" w:hAnsi="Times New Roman" w:cs="Times New Roman"/>
          <w:sz w:val="24"/>
          <w:szCs w:val="24"/>
        </w:rPr>
        <w:t xml:space="preserve"> (2009) – Transmission Mechanisms of Crisis: Jones and </w:t>
      </w:r>
      <w:proofErr w:type="spellStart"/>
      <w:r w:rsidRPr="003B1491">
        <w:rPr>
          <w:rFonts w:ascii="Times New Roman" w:hAnsi="Times New Roman" w:cs="Times New Roman"/>
          <w:sz w:val="24"/>
          <w:szCs w:val="24"/>
        </w:rPr>
        <w:t>Ocampo</w:t>
      </w:r>
      <w:proofErr w:type="spellEnd"/>
      <w:r w:rsidRPr="003B1491">
        <w:rPr>
          <w:rFonts w:ascii="Times New Roman" w:hAnsi="Times New Roman" w:cs="Times New Roman"/>
          <w:sz w:val="24"/>
          <w:szCs w:val="24"/>
        </w:rPr>
        <w:t xml:space="preserve"> (2009) proposed three systems that encouraged transmission of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from the created to creating nations: </w:t>
      </w:r>
      <w:r w:rsidR="0057286D" w:rsidRPr="003B1491">
        <w:rPr>
          <w:rFonts w:ascii="Times New Roman" w:hAnsi="Times New Roman" w:cs="Times New Roman"/>
          <w:sz w:val="24"/>
          <w:szCs w:val="24"/>
        </w:rPr>
        <w:t>remittances</w:t>
      </w:r>
      <w:r w:rsidRPr="003B1491">
        <w:rPr>
          <w:rFonts w:ascii="Times New Roman" w:hAnsi="Times New Roman" w:cs="Times New Roman"/>
          <w:sz w:val="24"/>
          <w:szCs w:val="24"/>
        </w:rPr>
        <w:t xml:space="preserve">, capital streams and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w:t>
      </w:r>
      <w:r w:rsidR="0057286D" w:rsidRPr="003B1491">
        <w:rPr>
          <w:rFonts w:ascii="Times New Roman" w:hAnsi="Times New Roman" w:cs="Times New Roman"/>
          <w:sz w:val="24"/>
          <w:szCs w:val="24"/>
        </w:rPr>
        <w:t>Firstly</w:t>
      </w:r>
      <w:r w:rsidRPr="003B1491">
        <w:rPr>
          <w:rFonts w:ascii="Times New Roman" w:hAnsi="Times New Roman" w:cs="Times New Roman"/>
          <w:sz w:val="24"/>
          <w:szCs w:val="24"/>
        </w:rPr>
        <w:t xml:space="preserve">, </w:t>
      </w:r>
      <w:r w:rsidR="0057286D" w:rsidRPr="003B1491">
        <w:rPr>
          <w:rFonts w:ascii="Times New Roman" w:hAnsi="Times New Roman" w:cs="Times New Roman"/>
          <w:sz w:val="24"/>
          <w:szCs w:val="24"/>
        </w:rPr>
        <w:t>remittance</w:t>
      </w:r>
      <w:r w:rsidRPr="003B1491">
        <w:rPr>
          <w:rFonts w:ascii="Times New Roman" w:hAnsi="Times New Roman" w:cs="Times New Roman"/>
          <w:sz w:val="24"/>
          <w:szCs w:val="24"/>
        </w:rPr>
        <w:t xml:space="preserve">s that originate from </w:t>
      </w:r>
      <w:r w:rsidR="0057286D" w:rsidRPr="003B1491">
        <w:rPr>
          <w:rFonts w:ascii="Times New Roman" w:hAnsi="Times New Roman" w:cs="Times New Roman"/>
          <w:sz w:val="24"/>
          <w:szCs w:val="24"/>
        </w:rPr>
        <w:t>worker</w:t>
      </w:r>
      <w:r w:rsidRPr="003B1491">
        <w:rPr>
          <w:rFonts w:ascii="Times New Roman" w:hAnsi="Times New Roman" w:cs="Times New Roman"/>
          <w:sz w:val="24"/>
          <w:szCs w:val="24"/>
        </w:rPr>
        <w:t xml:space="preserve">s or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would demonstrate a quick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because of the standard of money dollar. The majority of the Gulf Cooperation Countries (GCC) </w:t>
      </w:r>
      <w:proofErr w:type="gramStart"/>
      <w:r w:rsidRPr="003B1491">
        <w:rPr>
          <w:rFonts w:ascii="Times New Roman" w:hAnsi="Times New Roman" w:cs="Times New Roman"/>
          <w:sz w:val="24"/>
          <w:szCs w:val="24"/>
        </w:rPr>
        <w:t>are</w:t>
      </w:r>
      <w:proofErr w:type="gramEnd"/>
      <w:r w:rsidRPr="003B1491">
        <w:rPr>
          <w:rFonts w:ascii="Times New Roman" w:hAnsi="Times New Roman" w:cs="Times New Roman"/>
          <w:sz w:val="24"/>
          <w:szCs w:val="24"/>
        </w:rPr>
        <w:t xml:space="preserve"> intensely subject to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w:t>
      </w:r>
      <w:r w:rsidR="0057286D" w:rsidRPr="003B1491">
        <w:rPr>
          <w:rFonts w:ascii="Times New Roman" w:hAnsi="Times New Roman" w:cs="Times New Roman"/>
          <w:sz w:val="24"/>
          <w:szCs w:val="24"/>
        </w:rPr>
        <w:t>worker</w:t>
      </w:r>
      <w:r w:rsidRPr="003B1491">
        <w:rPr>
          <w:rFonts w:ascii="Times New Roman" w:hAnsi="Times New Roman" w:cs="Times New Roman"/>
          <w:sz w:val="24"/>
          <w:szCs w:val="24"/>
        </w:rPr>
        <w:t xml:space="preserve">s particularly for the development employments in the locale. A change in the money would instantly affect the </w:t>
      </w:r>
      <w:r w:rsidR="0057286D" w:rsidRPr="003B1491">
        <w:rPr>
          <w:rFonts w:ascii="Times New Roman" w:hAnsi="Times New Roman" w:cs="Times New Roman"/>
          <w:sz w:val="24"/>
          <w:szCs w:val="24"/>
        </w:rPr>
        <w:t>worker</w:t>
      </w:r>
      <w:r w:rsidRPr="003B1491">
        <w:rPr>
          <w:rFonts w:ascii="Times New Roman" w:hAnsi="Times New Roman" w:cs="Times New Roman"/>
          <w:sz w:val="24"/>
          <w:szCs w:val="24"/>
        </w:rPr>
        <w:t xml:space="preserve">s </w:t>
      </w:r>
      <w:r w:rsidR="0057286D" w:rsidRPr="003B1491">
        <w:rPr>
          <w:rFonts w:ascii="Times New Roman" w:hAnsi="Times New Roman" w:cs="Times New Roman"/>
          <w:sz w:val="24"/>
          <w:szCs w:val="24"/>
        </w:rPr>
        <w:t>remittance</w:t>
      </w:r>
      <w:r w:rsidRPr="003B1491">
        <w:rPr>
          <w:rFonts w:ascii="Times New Roman" w:hAnsi="Times New Roman" w:cs="Times New Roman"/>
          <w:sz w:val="24"/>
          <w:szCs w:val="24"/>
        </w:rPr>
        <w:t xml:space="preserve">s. Furthermore, private capital is another key channel of transmission of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from created to creating economies. This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is observed to be more extreme for developing economies instead of low salary nations that are not very much </w:t>
      </w:r>
      <w:r w:rsidR="0057286D" w:rsidRPr="003B1491">
        <w:rPr>
          <w:rFonts w:ascii="Times New Roman" w:hAnsi="Times New Roman" w:cs="Times New Roman"/>
          <w:sz w:val="24"/>
          <w:szCs w:val="24"/>
        </w:rPr>
        <w:t>integrated</w:t>
      </w:r>
      <w:r w:rsidRPr="003B1491">
        <w:rPr>
          <w:rFonts w:ascii="Times New Roman" w:hAnsi="Times New Roman" w:cs="Times New Roman"/>
          <w:sz w:val="24"/>
          <w:szCs w:val="24"/>
        </w:rPr>
        <w:t xml:space="preserve"> into </w:t>
      </w:r>
      <w:r w:rsidR="00120049"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private markets. The stream of </w:t>
      </w:r>
      <w:r w:rsidR="0080711E" w:rsidRPr="003B1491">
        <w:rPr>
          <w:rFonts w:ascii="Times New Roman" w:hAnsi="Times New Roman" w:cs="Times New Roman"/>
          <w:sz w:val="24"/>
          <w:szCs w:val="24"/>
        </w:rPr>
        <w:t>monetary</w:t>
      </w:r>
      <w:r w:rsidRPr="003B1491">
        <w:rPr>
          <w:rFonts w:ascii="Times New Roman" w:hAnsi="Times New Roman" w:cs="Times New Roman"/>
          <w:sz w:val="24"/>
          <w:szCs w:val="24"/>
        </w:rPr>
        <w:t xml:space="preserve"> guide likewise gets upset amid retreat that is bound to influence the poor nations. </w:t>
      </w:r>
      <w:r w:rsidR="0057286D" w:rsidRPr="003B1491">
        <w:rPr>
          <w:rFonts w:ascii="Times New Roman" w:hAnsi="Times New Roman" w:cs="Times New Roman"/>
          <w:sz w:val="24"/>
          <w:szCs w:val="24"/>
        </w:rPr>
        <w:t>Lastly</w:t>
      </w:r>
      <w:r w:rsidRPr="003B1491">
        <w:rPr>
          <w:rFonts w:ascii="Times New Roman" w:hAnsi="Times New Roman" w:cs="Times New Roman"/>
          <w:sz w:val="24"/>
          <w:szCs w:val="24"/>
        </w:rPr>
        <w:t xml:space="preserve">,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is an essential and almost certain system to transmit the impacts of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to exporters of </w:t>
      </w:r>
      <w:r w:rsidR="0057286D" w:rsidRPr="003B1491">
        <w:rPr>
          <w:rFonts w:ascii="Times New Roman" w:hAnsi="Times New Roman" w:cs="Times New Roman"/>
          <w:sz w:val="24"/>
          <w:szCs w:val="24"/>
        </w:rPr>
        <w:t>manufactures</w:t>
      </w:r>
      <w:r w:rsidRPr="003B1491">
        <w:rPr>
          <w:rFonts w:ascii="Times New Roman" w:hAnsi="Times New Roman" w:cs="Times New Roman"/>
          <w:sz w:val="24"/>
          <w:szCs w:val="24"/>
        </w:rPr>
        <w:t xml:space="preserve"> and </w:t>
      </w:r>
      <w:r w:rsidR="007B0FAB" w:rsidRPr="003B1491">
        <w:rPr>
          <w:rFonts w:ascii="Times New Roman" w:hAnsi="Times New Roman" w:cs="Times New Roman"/>
          <w:sz w:val="24"/>
          <w:szCs w:val="24"/>
        </w:rPr>
        <w:t>service</w:t>
      </w:r>
      <w:r w:rsidRPr="003B1491">
        <w:rPr>
          <w:rFonts w:ascii="Times New Roman" w:hAnsi="Times New Roman" w:cs="Times New Roman"/>
          <w:sz w:val="24"/>
          <w:szCs w:val="24"/>
        </w:rPr>
        <w:t xml:space="preserve">s. The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volumes and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demonstrate a noteworthy decay that influences the general interest and supply circumstance of a nation. This </w:t>
      </w:r>
      <w:r w:rsidR="0057286D" w:rsidRPr="003B1491">
        <w:rPr>
          <w:rFonts w:ascii="Times New Roman" w:hAnsi="Times New Roman" w:cs="Times New Roman"/>
          <w:sz w:val="24"/>
          <w:szCs w:val="24"/>
        </w:rPr>
        <w:t>theory</w:t>
      </w:r>
      <w:r w:rsidRPr="003B1491">
        <w:rPr>
          <w:rFonts w:ascii="Times New Roman" w:hAnsi="Times New Roman" w:cs="Times New Roman"/>
          <w:sz w:val="24"/>
          <w:szCs w:val="24"/>
        </w:rPr>
        <w:t xml:space="preserve"> recommends </w:t>
      </w:r>
      <w:proofErr w:type="gramStart"/>
      <w:r w:rsidR="0057286D" w:rsidRPr="003B1491">
        <w:rPr>
          <w:rFonts w:ascii="Times New Roman" w:hAnsi="Times New Roman" w:cs="Times New Roman"/>
          <w:sz w:val="24"/>
          <w:szCs w:val="24"/>
        </w:rPr>
        <w:t>to combat</w:t>
      </w:r>
      <w:proofErr w:type="gramEnd"/>
      <w:r w:rsidRPr="003B1491">
        <w:rPr>
          <w:rFonts w:ascii="Times New Roman" w:hAnsi="Times New Roman" w:cs="Times New Roman"/>
          <w:sz w:val="24"/>
          <w:szCs w:val="24"/>
        </w:rPr>
        <w:t xml:space="preserve"> the negative impacts of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transmission through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and national </w:t>
      </w:r>
      <w:r w:rsidR="007B0FAB" w:rsidRPr="003B1491">
        <w:rPr>
          <w:rFonts w:ascii="Times New Roman" w:hAnsi="Times New Roman" w:cs="Times New Roman"/>
          <w:sz w:val="24"/>
          <w:szCs w:val="24"/>
        </w:rPr>
        <w:t>policy</w:t>
      </w:r>
      <w:r w:rsidRPr="003B1491">
        <w:rPr>
          <w:rFonts w:ascii="Times New Roman" w:hAnsi="Times New Roman" w:cs="Times New Roman"/>
          <w:sz w:val="24"/>
          <w:szCs w:val="24"/>
        </w:rPr>
        <w:t xml:space="preserve"> measures. </w:t>
      </w:r>
    </w:p>
    <w:p w:rsidR="00425F21" w:rsidRPr="003B1491" w:rsidRDefault="00425F21" w:rsidP="00DB0674">
      <w:pPr>
        <w:spacing w:line="480" w:lineRule="auto"/>
        <w:ind w:firstLine="567"/>
        <w:rPr>
          <w:rFonts w:ascii="Times New Roman" w:hAnsi="Times New Roman" w:cs="Times New Roman"/>
          <w:sz w:val="24"/>
          <w:szCs w:val="24"/>
        </w:rPr>
      </w:pPr>
      <w:proofErr w:type="spellStart"/>
      <w:r w:rsidRPr="003B1491">
        <w:rPr>
          <w:rFonts w:ascii="Times New Roman" w:hAnsi="Times New Roman" w:cs="Times New Roman"/>
          <w:sz w:val="24"/>
          <w:szCs w:val="24"/>
        </w:rPr>
        <w:t>Rao</w:t>
      </w:r>
      <w:proofErr w:type="spellEnd"/>
      <w:r w:rsidRPr="003B1491">
        <w:rPr>
          <w:rFonts w:ascii="Times New Roman" w:hAnsi="Times New Roman" w:cs="Times New Roman"/>
          <w:sz w:val="24"/>
          <w:szCs w:val="24"/>
        </w:rPr>
        <w:t xml:space="preserve"> (2009) – Decoupling Theory </w:t>
      </w:r>
      <w:r w:rsidR="0057286D" w:rsidRPr="003B1491">
        <w:rPr>
          <w:rFonts w:ascii="Times New Roman" w:hAnsi="Times New Roman" w:cs="Times New Roman"/>
          <w:sz w:val="24"/>
          <w:szCs w:val="24"/>
        </w:rPr>
        <w:t>fai</w:t>
      </w:r>
      <w:r w:rsidRPr="003B1491">
        <w:rPr>
          <w:rFonts w:ascii="Times New Roman" w:hAnsi="Times New Roman" w:cs="Times New Roman"/>
          <w:sz w:val="24"/>
          <w:szCs w:val="24"/>
        </w:rPr>
        <w:t xml:space="preserve">led: According to decoupling </w:t>
      </w:r>
      <w:r w:rsidR="0057286D" w:rsidRPr="003B1491">
        <w:rPr>
          <w:rFonts w:ascii="Times New Roman" w:hAnsi="Times New Roman" w:cs="Times New Roman"/>
          <w:sz w:val="24"/>
          <w:szCs w:val="24"/>
        </w:rPr>
        <w:t>theory</w:t>
      </w:r>
      <w:r w:rsidRPr="003B1491">
        <w:rPr>
          <w:rFonts w:ascii="Times New Roman" w:hAnsi="Times New Roman" w:cs="Times New Roman"/>
          <w:sz w:val="24"/>
          <w:szCs w:val="24"/>
        </w:rPr>
        <w:t xml:space="preserve">, the </w:t>
      </w:r>
      <w:r w:rsidR="0057286D" w:rsidRPr="003B1491">
        <w:rPr>
          <w:rFonts w:ascii="Times New Roman" w:hAnsi="Times New Roman" w:cs="Times New Roman"/>
          <w:sz w:val="24"/>
          <w:szCs w:val="24"/>
        </w:rPr>
        <w:t>advanced</w:t>
      </w:r>
      <w:r w:rsidRPr="003B1491">
        <w:rPr>
          <w:rFonts w:ascii="Times New Roman" w:hAnsi="Times New Roman" w:cs="Times New Roman"/>
          <w:sz w:val="24"/>
          <w:szCs w:val="24"/>
        </w:rPr>
        <w:t xml:space="preserve"> economies would go into a downturn amid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yet the rising economies would stay solid because of their sound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w:t>
      </w:r>
      <w:r w:rsidR="00B27855" w:rsidRPr="003B1491">
        <w:rPr>
          <w:rFonts w:ascii="Times New Roman" w:hAnsi="Times New Roman" w:cs="Times New Roman"/>
          <w:sz w:val="24"/>
          <w:szCs w:val="24"/>
        </w:rPr>
        <w:t>reserves</w:t>
      </w:r>
      <w:r w:rsidRPr="003B1491">
        <w:rPr>
          <w:rFonts w:ascii="Times New Roman" w:hAnsi="Times New Roman" w:cs="Times New Roman"/>
          <w:sz w:val="24"/>
          <w:szCs w:val="24"/>
        </w:rPr>
        <w:t xml:space="preserve">, improved arrangement structure, solid corporate monetary records and a well-working financial division. The proof from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of 2007, for example, capital inversions, unexpected cash deteriorations, sharp </w:t>
      </w:r>
      <w:r w:rsidRPr="003B1491">
        <w:rPr>
          <w:rFonts w:ascii="Times New Roman" w:hAnsi="Times New Roman" w:cs="Times New Roman"/>
          <w:sz w:val="24"/>
          <w:szCs w:val="24"/>
        </w:rPr>
        <w:lastRenderedPageBreak/>
        <w:t xml:space="preserve">broadening of spreads on sovereign and corporate obligation recommends the disappointment of decoupling </w:t>
      </w:r>
      <w:r w:rsidR="0057286D" w:rsidRPr="003B1491">
        <w:rPr>
          <w:rFonts w:ascii="Times New Roman" w:hAnsi="Times New Roman" w:cs="Times New Roman"/>
          <w:sz w:val="24"/>
          <w:szCs w:val="24"/>
        </w:rPr>
        <w:t>theory</w:t>
      </w:r>
      <w:r w:rsidRPr="003B1491">
        <w:rPr>
          <w:rFonts w:ascii="Times New Roman" w:hAnsi="Times New Roman" w:cs="Times New Roman"/>
          <w:sz w:val="24"/>
          <w:szCs w:val="24"/>
        </w:rPr>
        <w:t xml:space="preserve">. </w:t>
      </w:r>
      <w:proofErr w:type="spellStart"/>
      <w:r w:rsidRPr="003B1491">
        <w:rPr>
          <w:rFonts w:ascii="Times New Roman" w:hAnsi="Times New Roman" w:cs="Times New Roman"/>
          <w:sz w:val="24"/>
          <w:szCs w:val="24"/>
        </w:rPr>
        <w:t>Rao</w:t>
      </w:r>
      <w:proofErr w:type="spellEnd"/>
      <w:r w:rsidRPr="003B1491">
        <w:rPr>
          <w:rFonts w:ascii="Times New Roman" w:hAnsi="Times New Roman" w:cs="Times New Roman"/>
          <w:sz w:val="24"/>
          <w:szCs w:val="24"/>
        </w:rPr>
        <w:t xml:space="preserve"> (2009) recommends that decoupling </w:t>
      </w:r>
      <w:r w:rsidR="0057286D" w:rsidRPr="003B1491">
        <w:rPr>
          <w:rFonts w:ascii="Times New Roman" w:hAnsi="Times New Roman" w:cs="Times New Roman"/>
          <w:sz w:val="24"/>
          <w:szCs w:val="24"/>
        </w:rPr>
        <w:t>theory</w:t>
      </w:r>
      <w:r w:rsidRPr="003B1491">
        <w:rPr>
          <w:rFonts w:ascii="Times New Roman" w:hAnsi="Times New Roman" w:cs="Times New Roman"/>
          <w:sz w:val="24"/>
          <w:szCs w:val="24"/>
        </w:rPr>
        <w:t xml:space="preserve"> was negated amid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as the rising economies also have been influenced by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w:t>
      </w:r>
    </w:p>
    <w:p w:rsidR="00425F21" w:rsidRPr="003B1491" w:rsidRDefault="001F2E69" w:rsidP="00DB0674">
      <w:pPr>
        <w:spacing w:line="480" w:lineRule="auto"/>
        <w:ind w:firstLine="567"/>
        <w:rPr>
          <w:rFonts w:ascii="Times New Roman" w:hAnsi="Times New Roman" w:cs="Times New Roman"/>
          <w:b/>
          <w:sz w:val="24"/>
          <w:szCs w:val="24"/>
        </w:rPr>
      </w:pPr>
      <w:r w:rsidRPr="003B1491">
        <w:rPr>
          <w:rFonts w:ascii="Times New Roman" w:hAnsi="Times New Roman" w:cs="Times New Roman"/>
          <w:b/>
          <w:sz w:val="24"/>
          <w:szCs w:val="24"/>
        </w:rPr>
        <w:t>Crisis</w:t>
      </w:r>
      <w:r w:rsidR="00425F21" w:rsidRPr="003B1491">
        <w:rPr>
          <w:rFonts w:ascii="Times New Roman" w:hAnsi="Times New Roman" w:cs="Times New Roman"/>
          <w:b/>
          <w:sz w:val="24"/>
          <w:szCs w:val="24"/>
        </w:rPr>
        <w:t xml:space="preserve"> in Perspective: Global Impact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 world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volume was </w:t>
      </w:r>
      <w:r w:rsidR="00B27855" w:rsidRPr="003B1491">
        <w:rPr>
          <w:rFonts w:ascii="Times New Roman" w:hAnsi="Times New Roman" w:cs="Times New Roman"/>
          <w:sz w:val="24"/>
          <w:szCs w:val="24"/>
        </w:rPr>
        <w:t>reported</w:t>
      </w:r>
      <w:r w:rsidRPr="003B1491">
        <w:rPr>
          <w:rFonts w:ascii="Times New Roman" w:hAnsi="Times New Roman" w:cs="Times New Roman"/>
          <w:sz w:val="24"/>
          <w:szCs w:val="24"/>
        </w:rPr>
        <w:t xml:space="preserve"> to have fallen an expected 15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w:t>
      </w:r>
      <w:r w:rsidR="00B27855" w:rsidRPr="003B1491">
        <w:rPr>
          <w:rFonts w:ascii="Times New Roman" w:hAnsi="Times New Roman" w:cs="Times New Roman"/>
          <w:sz w:val="24"/>
          <w:szCs w:val="24"/>
        </w:rPr>
        <w:t xml:space="preserve">curing </w:t>
      </w:r>
      <w:r w:rsidRPr="003B1491">
        <w:rPr>
          <w:rFonts w:ascii="Times New Roman" w:hAnsi="Times New Roman" w:cs="Times New Roman"/>
          <w:sz w:val="24"/>
          <w:szCs w:val="24"/>
        </w:rPr>
        <w:t xml:space="preserve">the main quarter of 2009 (Freund, 2009). There was a huge drop in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interest, which thus influenced the decrease in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and items crosswise over nations. European Union (EU) was at the focal point of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that majorly affected the patterns in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In the primary portion of 2009, there was a decay of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by 21.5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in contrast with a similar time of 2008 (Curran, 2009). </w:t>
      </w:r>
      <w:proofErr w:type="spellStart"/>
      <w:r w:rsidRPr="003B1491">
        <w:rPr>
          <w:rFonts w:ascii="Times New Roman" w:hAnsi="Times New Roman" w:cs="Times New Roman"/>
          <w:sz w:val="24"/>
          <w:szCs w:val="24"/>
        </w:rPr>
        <w:t>Berkmenet</w:t>
      </w:r>
      <w:proofErr w:type="spellEnd"/>
      <w:r w:rsidRPr="003B1491">
        <w:rPr>
          <w:rFonts w:ascii="Times New Roman" w:hAnsi="Times New Roman" w:cs="Times New Roman"/>
          <w:sz w:val="24"/>
          <w:szCs w:val="24"/>
        </w:rPr>
        <w:t xml:space="preserve"> al., (2009) explored the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of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on an economy's yield through the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linkages. Inside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linkages, the investigation included factors of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receptiveness,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creation, and heading of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With connection to the example explored, it was discovered that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transparency was not factually </w:t>
      </w:r>
      <w:proofErr w:type="gramStart"/>
      <w:r w:rsidRPr="003B1491">
        <w:rPr>
          <w:rFonts w:ascii="Times New Roman" w:hAnsi="Times New Roman" w:cs="Times New Roman"/>
          <w:sz w:val="24"/>
          <w:szCs w:val="24"/>
        </w:rPr>
        <w:t>huge,</w:t>
      </w:r>
      <w:proofErr w:type="gramEnd"/>
      <w:r w:rsidRPr="003B1491">
        <w:rPr>
          <w:rFonts w:ascii="Times New Roman" w:hAnsi="Times New Roman" w:cs="Times New Roman"/>
          <w:sz w:val="24"/>
          <w:szCs w:val="24"/>
        </w:rPr>
        <w:t xml:space="preserve"> however the arrangement of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was significantly influenced. The </w:t>
      </w:r>
      <w:r w:rsidR="0080711E" w:rsidRPr="003B1491">
        <w:rPr>
          <w:rFonts w:ascii="Times New Roman" w:hAnsi="Times New Roman" w:cs="Times New Roman"/>
          <w:sz w:val="24"/>
          <w:szCs w:val="24"/>
        </w:rPr>
        <w:t>ratio</w:t>
      </w:r>
      <w:r w:rsidRPr="003B1491">
        <w:rPr>
          <w:rFonts w:ascii="Times New Roman" w:hAnsi="Times New Roman" w:cs="Times New Roman"/>
          <w:sz w:val="24"/>
          <w:szCs w:val="24"/>
        </w:rPr>
        <w:t xml:space="preserve"> of assembling items to add up to fares was corresponded to more awful development </w:t>
      </w:r>
      <w:r w:rsidR="0080711E" w:rsidRPr="003B1491">
        <w:rPr>
          <w:rFonts w:ascii="Times New Roman" w:hAnsi="Times New Roman" w:cs="Times New Roman"/>
          <w:sz w:val="24"/>
          <w:szCs w:val="24"/>
        </w:rPr>
        <w:t>performance</w:t>
      </w:r>
      <w:r w:rsidRPr="003B1491">
        <w:rPr>
          <w:rFonts w:ascii="Times New Roman" w:hAnsi="Times New Roman" w:cs="Times New Roman"/>
          <w:sz w:val="24"/>
          <w:szCs w:val="24"/>
        </w:rPr>
        <w:t xml:space="preserve"> for both progressed and creating nations. Nations that were trading fabricating products to cutting edge economies were hit hard because of the decrease in their interest.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 Asian economies confronted a more prominent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because of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in 2007 in contrast with the past downturns as they have picked up conspicuousness throughout the years through broad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and </w:t>
      </w:r>
      <w:r w:rsidR="007B0FAB" w:rsidRPr="003B1491">
        <w:rPr>
          <w:rFonts w:ascii="Times New Roman" w:hAnsi="Times New Roman" w:cs="Times New Roman"/>
          <w:sz w:val="24"/>
          <w:szCs w:val="24"/>
        </w:rPr>
        <w:t>financial</w:t>
      </w:r>
      <w:r w:rsidRPr="003B1491">
        <w:rPr>
          <w:rFonts w:ascii="Times New Roman" w:hAnsi="Times New Roman" w:cs="Times New Roman"/>
          <w:sz w:val="24"/>
          <w:szCs w:val="24"/>
        </w:rPr>
        <w:t xml:space="preserve"> incorporation, particularly with the USA (International Monetary Fund, 2008).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On expansion, International Monetary Fund, (2010) saw that debilitating import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and emptying house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in the wake of the financial lull helped turn around inflationary patterns beginning in the principal half of 2009. Inlet Cooperation Council (GCC) nations </w:t>
      </w:r>
      <w:r w:rsidRPr="003B1491">
        <w:rPr>
          <w:rFonts w:ascii="Times New Roman" w:hAnsi="Times New Roman" w:cs="Times New Roman"/>
          <w:sz w:val="24"/>
          <w:szCs w:val="24"/>
        </w:rPr>
        <w:lastRenderedPageBreak/>
        <w:t xml:space="preserve">swelling declined to 2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by the second from last quarter of 2009 from 10½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at end-2008 (Figure 1). </w:t>
      </w:r>
    </w:p>
    <w:p w:rsidR="00BC157E" w:rsidRPr="003B1491" w:rsidRDefault="00BC157E" w:rsidP="00DB0674">
      <w:pPr>
        <w:spacing w:line="480" w:lineRule="auto"/>
        <w:ind w:firstLine="567"/>
        <w:rPr>
          <w:rFonts w:ascii="Times New Roman" w:hAnsi="Times New Roman" w:cs="Times New Roman"/>
          <w:sz w:val="24"/>
          <w:szCs w:val="24"/>
        </w:rPr>
      </w:pPr>
      <w:r w:rsidRPr="003B1491">
        <w:rPr>
          <w:rFonts w:ascii="Times New Roman" w:hAnsi="Times New Roman" w:cs="Times New Roman"/>
          <w:noProof/>
          <w:sz w:val="24"/>
          <w:szCs w:val="24"/>
          <w:lang w:eastAsia="en-GB"/>
        </w:rPr>
        <w:drawing>
          <wp:inline distT="0" distB="0" distL="0" distR="0" wp14:anchorId="185BA4E3" wp14:editId="0ED1675E">
            <wp:extent cx="5010149" cy="240982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19460" t="24852" r="34301" b="16568"/>
                    <a:stretch/>
                  </pic:blipFill>
                  <pic:spPr bwMode="auto">
                    <a:xfrm>
                      <a:off x="0" y="0"/>
                      <a:ext cx="5014332" cy="2411837"/>
                    </a:xfrm>
                    <a:prstGeom prst="rect">
                      <a:avLst/>
                    </a:prstGeom>
                    <a:ln>
                      <a:noFill/>
                    </a:ln>
                    <a:extLst>
                      <a:ext uri="{53640926-AAD7-44D8-BBD7-CCE9431645EC}">
                        <a14:shadowObscured xmlns:a14="http://schemas.microsoft.com/office/drawing/2010/main"/>
                      </a:ext>
                    </a:extLst>
                  </pic:spPr>
                </pic:pic>
              </a:graphicData>
            </a:graphic>
          </wp:inline>
        </w:drawing>
      </w:r>
    </w:p>
    <w:p w:rsidR="00BC157E" w:rsidRPr="003B1491" w:rsidRDefault="00BC157E"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Figure 1: GCC Recent Inflation Dynamics</w:t>
      </w:r>
    </w:p>
    <w:p w:rsidR="00425F21" w:rsidRPr="003B1491" w:rsidRDefault="001F2E69" w:rsidP="00DB0674">
      <w:pPr>
        <w:spacing w:line="480" w:lineRule="auto"/>
        <w:ind w:firstLine="567"/>
        <w:rPr>
          <w:rFonts w:ascii="Times New Roman" w:hAnsi="Times New Roman" w:cs="Times New Roman"/>
          <w:b/>
          <w:sz w:val="24"/>
          <w:szCs w:val="24"/>
        </w:rPr>
      </w:pPr>
      <w:r w:rsidRPr="003B1491">
        <w:rPr>
          <w:rFonts w:ascii="Times New Roman" w:hAnsi="Times New Roman" w:cs="Times New Roman"/>
          <w:b/>
          <w:sz w:val="24"/>
          <w:szCs w:val="24"/>
        </w:rPr>
        <w:t>Impact</w:t>
      </w:r>
      <w:r w:rsidR="00425F21" w:rsidRPr="003B1491">
        <w:rPr>
          <w:rFonts w:ascii="Times New Roman" w:hAnsi="Times New Roman" w:cs="Times New Roman"/>
          <w:b/>
          <w:sz w:val="24"/>
          <w:szCs w:val="24"/>
        </w:rPr>
        <w:t xml:space="preserve"> on Saudi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of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could be seen even in Saudi Arabia, straightforwardly through more tightly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financing conditions and flimsier speculator certainty that prompted an immediate association with </w:t>
      </w:r>
      <w:r w:rsidR="00120049" w:rsidRPr="003B1491">
        <w:rPr>
          <w:rFonts w:ascii="Times New Roman" w:hAnsi="Times New Roman" w:cs="Times New Roman"/>
          <w:sz w:val="24"/>
          <w:szCs w:val="24"/>
        </w:rPr>
        <w:t>local</w:t>
      </w:r>
      <w:r w:rsidRPr="003B1491">
        <w:rPr>
          <w:rFonts w:ascii="Times New Roman" w:hAnsi="Times New Roman" w:cs="Times New Roman"/>
          <w:sz w:val="24"/>
          <w:szCs w:val="24"/>
        </w:rPr>
        <w:t xml:space="preserve"> </w:t>
      </w:r>
      <w:r w:rsidR="00120049" w:rsidRPr="003B1491">
        <w:rPr>
          <w:rFonts w:ascii="Times New Roman" w:hAnsi="Times New Roman" w:cs="Times New Roman"/>
          <w:sz w:val="24"/>
          <w:szCs w:val="24"/>
        </w:rPr>
        <w:t>equity markets</w:t>
      </w:r>
      <w:r w:rsidRPr="003B1491">
        <w:rPr>
          <w:rFonts w:ascii="Times New Roman" w:hAnsi="Times New Roman" w:cs="Times New Roman"/>
          <w:sz w:val="24"/>
          <w:szCs w:val="24"/>
        </w:rPr>
        <w:t xml:space="preserve"> going down. In 2009, the nation needed to cut oil generation by 8.7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because of the circuitous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of the sharp decrease of </w:t>
      </w:r>
      <w:r w:rsidR="00120049" w:rsidRPr="003B1491">
        <w:rPr>
          <w:rFonts w:ascii="Times New Roman" w:hAnsi="Times New Roman" w:cs="Times New Roman"/>
          <w:sz w:val="24"/>
          <w:szCs w:val="24"/>
        </w:rPr>
        <w:t>oil prices</w:t>
      </w:r>
      <w:r w:rsidRPr="003B1491">
        <w:rPr>
          <w:rFonts w:ascii="Times New Roman" w:hAnsi="Times New Roman" w:cs="Times New Roman"/>
          <w:sz w:val="24"/>
          <w:szCs w:val="24"/>
        </w:rPr>
        <w:t xml:space="preserve"> by 36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(International Monetary Fund, 2012). Saudi banks presentation to </w:t>
      </w:r>
      <w:r w:rsidR="001F2E69" w:rsidRPr="003B1491">
        <w:rPr>
          <w:rFonts w:ascii="Times New Roman" w:hAnsi="Times New Roman" w:cs="Times New Roman"/>
          <w:sz w:val="24"/>
          <w:szCs w:val="24"/>
        </w:rPr>
        <w:t>mortgage</w:t>
      </w:r>
      <w:r w:rsidRPr="003B1491">
        <w:rPr>
          <w:rFonts w:ascii="Times New Roman" w:hAnsi="Times New Roman" w:cs="Times New Roman"/>
          <w:sz w:val="24"/>
          <w:szCs w:val="24"/>
        </w:rPr>
        <w:t xml:space="preserve"> upheld securities and other securitized resources were just 3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of the net resources toward the start of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In any case, the spread between the Saudi interbank offered rate and the switch repo rate had expanded more than 200 premise indicates in October 2008 due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liquidity deficiencies that transmitted to the interbank </w:t>
      </w:r>
      <w:r w:rsidR="00120049" w:rsidRPr="003B1491">
        <w:rPr>
          <w:rFonts w:ascii="Times New Roman" w:hAnsi="Times New Roman" w:cs="Times New Roman"/>
          <w:sz w:val="24"/>
          <w:szCs w:val="24"/>
        </w:rPr>
        <w:t>market</w:t>
      </w:r>
      <w:r w:rsidRPr="003B1491">
        <w:rPr>
          <w:rFonts w:ascii="Times New Roman" w:hAnsi="Times New Roman" w:cs="Times New Roman"/>
          <w:sz w:val="24"/>
          <w:szCs w:val="24"/>
        </w:rPr>
        <w:t xml:space="preserve">. However, Saudi Arabian Monetary Agency (SAMA) quickly swung enthusiastically and </w:t>
      </w:r>
      <w:proofErr w:type="spellStart"/>
      <w:r w:rsidRPr="003B1491">
        <w:rPr>
          <w:rFonts w:ascii="Times New Roman" w:hAnsi="Times New Roman" w:cs="Times New Roman"/>
          <w:sz w:val="24"/>
          <w:szCs w:val="24"/>
        </w:rPr>
        <w:t>reestablished</w:t>
      </w:r>
      <w:proofErr w:type="spellEnd"/>
      <w:r w:rsidRPr="003B1491">
        <w:rPr>
          <w:rFonts w:ascii="Times New Roman" w:hAnsi="Times New Roman" w:cs="Times New Roman"/>
          <w:sz w:val="24"/>
          <w:szCs w:val="24"/>
        </w:rPr>
        <w:t xml:space="preserve"> trust in the market.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lastRenderedPageBreak/>
        <w:t xml:space="preserve">The negative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s on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liquidity of Saudi Arabia were caused </w:t>
      </w:r>
      <w:r w:rsidR="0057286D" w:rsidRPr="003B1491">
        <w:rPr>
          <w:rFonts w:ascii="Times New Roman" w:hAnsi="Times New Roman" w:cs="Times New Roman"/>
          <w:sz w:val="24"/>
          <w:szCs w:val="24"/>
        </w:rPr>
        <w:t>firstly</w:t>
      </w:r>
      <w:r w:rsidRPr="003B1491">
        <w:rPr>
          <w:rFonts w:ascii="Times New Roman" w:hAnsi="Times New Roman" w:cs="Times New Roman"/>
          <w:sz w:val="24"/>
          <w:szCs w:val="24"/>
        </w:rPr>
        <w:t xml:space="preserve"> by the disintegration of the </w:t>
      </w:r>
      <w:r w:rsidR="0080711E" w:rsidRPr="003B1491">
        <w:rPr>
          <w:rFonts w:ascii="Times New Roman" w:hAnsi="Times New Roman" w:cs="Times New Roman"/>
          <w:sz w:val="24"/>
          <w:szCs w:val="24"/>
        </w:rPr>
        <w:t>monetary</w:t>
      </w:r>
      <w:r w:rsidRPr="003B1491">
        <w:rPr>
          <w:rFonts w:ascii="Times New Roman" w:hAnsi="Times New Roman" w:cs="Times New Roman"/>
          <w:sz w:val="24"/>
          <w:szCs w:val="24"/>
        </w:rPr>
        <w:t xml:space="preserve"> and genuine resources esteems for the most part in United States, furthermore by the decrease in oil </w:t>
      </w:r>
      <w:r w:rsidR="0057286D" w:rsidRPr="003B1491">
        <w:rPr>
          <w:rFonts w:ascii="Times New Roman" w:hAnsi="Times New Roman" w:cs="Times New Roman"/>
          <w:sz w:val="24"/>
          <w:szCs w:val="24"/>
        </w:rPr>
        <w:t>revenue</w:t>
      </w:r>
      <w:r w:rsidRPr="003B1491">
        <w:rPr>
          <w:rFonts w:ascii="Times New Roman" w:hAnsi="Times New Roman" w:cs="Times New Roman"/>
          <w:sz w:val="24"/>
          <w:szCs w:val="24"/>
        </w:rPr>
        <w:t xml:space="preserve">s because of lower request of the industrialized economies. These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s prompted a colossal decrease in the </w:t>
      </w:r>
      <w:r w:rsidR="00120049"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00120049" w:rsidRPr="003B1491">
        <w:rPr>
          <w:rFonts w:ascii="Times New Roman" w:hAnsi="Times New Roman" w:cs="Times New Roman"/>
          <w:sz w:val="24"/>
          <w:szCs w:val="24"/>
        </w:rPr>
        <w:t>oil prices</w:t>
      </w:r>
      <w:r w:rsidRPr="003B1491">
        <w:rPr>
          <w:rFonts w:ascii="Times New Roman" w:hAnsi="Times New Roman" w:cs="Times New Roman"/>
          <w:sz w:val="24"/>
          <w:szCs w:val="24"/>
        </w:rPr>
        <w:t xml:space="preserve"> from 145 dollars for every barrel to 40 dollars amid the final quarter of 2008 and the </w:t>
      </w:r>
      <w:r w:rsidR="00B27855" w:rsidRPr="003B1491">
        <w:rPr>
          <w:rFonts w:ascii="Times New Roman" w:hAnsi="Times New Roman" w:cs="Times New Roman"/>
          <w:sz w:val="24"/>
          <w:szCs w:val="24"/>
        </w:rPr>
        <w:t>first</w:t>
      </w:r>
      <w:r w:rsidRPr="003B1491">
        <w:rPr>
          <w:rFonts w:ascii="Times New Roman" w:hAnsi="Times New Roman" w:cs="Times New Roman"/>
          <w:sz w:val="24"/>
          <w:szCs w:val="24"/>
        </w:rPr>
        <w:t xml:space="preserve"> quarter of 2009 (</w:t>
      </w:r>
      <w:proofErr w:type="spellStart"/>
      <w:r w:rsidRPr="003B1491">
        <w:rPr>
          <w:rFonts w:ascii="Times New Roman" w:hAnsi="Times New Roman" w:cs="Times New Roman"/>
          <w:sz w:val="24"/>
          <w:szCs w:val="24"/>
        </w:rPr>
        <w:t>Ghassan</w:t>
      </w:r>
      <w:proofErr w:type="spellEnd"/>
      <w:r w:rsidRPr="003B1491">
        <w:rPr>
          <w:rFonts w:ascii="Times New Roman" w:hAnsi="Times New Roman" w:cs="Times New Roman"/>
          <w:sz w:val="24"/>
          <w:szCs w:val="24"/>
        </w:rPr>
        <w:t xml:space="preserve"> et al, 2013).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In any case, since start of the third thousand years and before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the aggregation of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liquidity, because of the excellent </w:t>
      </w:r>
      <w:r w:rsidR="00120049" w:rsidRPr="003B1491">
        <w:rPr>
          <w:rFonts w:ascii="Times New Roman" w:hAnsi="Times New Roman" w:cs="Times New Roman"/>
          <w:sz w:val="24"/>
          <w:szCs w:val="24"/>
        </w:rPr>
        <w:t>increase</w:t>
      </w:r>
      <w:r w:rsidRPr="003B1491">
        <w:rPr>
          <w:rFonts w:ascii="Times New Roman" w:hAnsi="Times New Roman" w:cs="Times New Roman"/>
          <w:sz w:val="24"/>
          <w:szCs w:val="24"/>
        </w:rPr>
        <w:t xml:space="preserve"> in </w:t>
      </w:r>
      <w:r w:rsidR="00120049" w:rsidRPr="003B1491">
        <w:rPr>
          <w:rFonts w:ascii="Times New Roman" w:hAnsi="Times New Roman" w:cs="Times New Roman"/>
          <w:sz w:val="24"/>
          <w:szCs w:val="24"/>
        </w:rPr>
        <w:t>oil prices</w:t>
      </w:r>
      <w:r w:rsidRPr="003B1491">
        <w:rPr>
          <w:rFonts w:ascii="Times New Roman" w:hAnsi="Times New Roman" w:cs="Times New Roman"/>
          <w:sz w:val="24"/>
          <w:szCs w:val="24"/>
        </w:rPr>
        <w:t xml:space="preserve"> amid the second from last quarter of 2008, added to retain the negative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s of the </w:t>
      </w:r>
      <w:r w:rsidR="00120049"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on Saudi economy (</w:t>
      </w:r>
      <w:proofErr w:type="spellStart"/>
      <w:r w:rsidRPr="003B1491">
        <w:rPr>
          <w:rFonts w:ascii="Times New Roman" w:hAnsi="Times New Roman" w:cs="Times New Roman"/>
          <w:sz w:val="24"/>
          <w:szCs w:val="24"/>
        </w:rPr>
        <w:t>Ghassan</w:t>
      </w:r>
      <w:proofErr w:type="spellEnd"/>
      <w:r w:rsidRPr="003B1491">
        <w:rPr>
          <w:rFonts w:ascii="Times New Roman" w:hAnsi="Times New Roman" w:cs="Times New Roman"/>
          <w:sz w:val="24"/>
          <w:szCs w:val="24"/>
        </w:rPr>
        <w:t xml:space="preserve"> et al, 2013). </w:t>
      </w:r>
    </w:p>
    <w:p w:rsidR="00425F21" w:rsidRPr="003B1491" w:rsidRDefault="00D16DC0"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 financial report of SAMA </w:t>
      </w:r>
      <w:r w:rsidR="00425F21" w:rsidRPr="003B1491">
        <w:rPr>
          <w:rFonts w:ascii="Times New Roman" w:hAnsi="Times New Roman" w:cs="Times New Roman"/>
          <w:sz w:val="24"/>
          <w:szCs w:val="24"/>
        </w:rPr>
        <w:t xml:space="preserve">shows the expansion of outside Saudi banks ventures amid 2009 which achieved a high record. This raise results somewhat from the decrease in the </w:t>
      </w:r>
      <w:r w:rsidR="00B27855" w:rsidRPr="003B1491">
        <w:rPr>
          <w:rFonts w:ascii="Times New Roman" w:hAnsi="Times New Roman" w:cs="Times New Roman"/>
          <w:sz w:val="24"/>
          <w:szCs w:val="24"/>
        </w:rPr>
        <w:t>reserves</w:t>
      </w:r>
      <w:r w:rsidR="00425F21" w:rsidRPr="003B1491">
        <w:rPr>
          <w:rFonts w:ascii="Times New Roman" w:hAnsi="Times New Roman" w:cs="Times New Roman"/>
          <w:sz w:val="24"/>
          <w:szCs w:val="24"/>
        </w:rPr>
        <w:t xml:space="preserve"> returns because of the nonattendance of government securities discharge amid 2009 and the lessening in local switch repo rate chosen by SAMA, on the grounds that the national bank thinks about that there is no household liquidity overabundance in the economy (</w:t>
      </w:r>
      <w:proofErr w:type="spellStart"/>
      <w:r w:rsidR="00425F21" w:rsidRPr="003B1491">
        <w:rPr>
          <w:rFonts w:ascii="Times New Roman" w:hAnsi="Times New Roman" w:cs="Times New Roman"/>
          <w:sz w:val="24"/>
          <w:szCs w:val="24"/>
        </w:rPr>
        <w:t>Ghassan</w:t>
      </w:r>
      <w:proofErr w:type="spellEnd"/>
      <w:r w:rsidR="00425F21" w:rsidRPr="003B1491">
        <w:rPr>
          <w:rFonts w:ascii="Times New Roman" w:hAnsi="Times New Roman" w:cs="Times New Roman"/>
          <w:sz w:val="24"/>
          <w:szCs w:val="24"/>
        </w:rPr>
        <w:t xml:space="preserve"> et al, 2013). </w:t>
      </w:r>
    </w:p>
    <w:p w:rsidR="00CA3374" w:rsidRPr="003B1491" w:rsidRDefault="00CA3374"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However</w:t>
      </w:r>
      <w:r w:rsidR="00425F21" w:rsidRPr="003B1491">
        <w:rPr>
          <w:rFonts w:ascii="Times New Roman" w:hAnsi="Times New Roman" w:cs="Times New Roman"/>
          <w:sz w:val="24"/>
          <w:szCs w:val="24"/>
        </w:rPr>
        <w:t xml:space="preserve">, this prompts </w:t>
      </w:r>
      <w:r w:rsidR="00120049" w:rsidRPr="003B1491">
        <w:rPr>
          <w:rFonts w:ascii="Times New Roman" w:hAnsi="Times New Roman" w:cs="Times New Roman"/>
          <w:sz w:val="24"/>
          <w:szCs w:val="24"/>
        </w:rPr>
        <w:t>increase</w:t>
      </w:r>
      <w:r w:rsidR="00425F21" w:rsidRPr="003B1491">
        <w:rPr>
          <w:rFonts w:ascii="Times New Roman" w:hAnsi="Times New Roman" w:cs="Times New Roman"/>
          <w:sz w:val="24"/>
          <w:szCs w:val="24"/>
        </w:rPr>
        <w:t xml:space="preserve"> the dimension of liquidity in banks, and after that the banks contribute their overabundance liquidity abroad, so the net outside resources of banks recorded a critical </w:t>
      </w:r>
      <w:r w:rsidR="00120049" w:rsidRPr="003B1491">
        <w:rPr>
          <w:rFonts w:ascii="Times New Roman" w:hAnsi="Times New Roman" w:cs="Times New Roman"/>
          <w:sz w:val="24"/>
          <w:szCs w:val="24"/>
        </w:rPr>
        <w:t>increase</w:t>
      </w:r>
      <w:r w:rsidR="00425F21" w:rsidRPr="003B1491">
        <w:rPr>
          <w:rFonts w:ascii="Times New Roman" w:hAnsi="Times New Roman" w:cs="Times New Roman"/>
          <w:sz w:val="24"/>
          <w:szCs w:val="24"/>
        </w:rPr>
        <w:t xml:space="preserve"> between the final quarter of 2008 and 2009. The developing of cash supply at quicker rate, contrasted with the GDP development, mean that the Saudi Arabia economy experience the ill </w:t>
      </w:r>
      <w:r w:rsidR="001F2E69" w:rsidRPr="003B1491">
        <w:rPr>
          <w:rFonts w:ascii="Times New Roman" w:hAnsi="Times New Roman" w:cs="Times New Roman"/>
          <w:sz w:val="24"/>
          <w:szCs w:val="24"/>
        </w:rPr>
        <w:t>impact</w:t>
      </w:r>
      <w:r w:rsidR="00425F21" w:rsidRPr="003B1491">
        <w:rPr>
          <w:rFonts w:ascii="Times New Roman" w:hAnsi="Times New Roman" w:cs="Times New Roman"/>
          <w:sz w:val="24"/>
          <w:szCs w:val="24"/>
        </w:rPr>
        <w:t>s of the fi</w:t>
      </w:r>
      <w:r w:rsidRPr="003B1491">
        <w:rPr>
          <w:rFonts w:ascii="Times New Roman" w:hAnsi="Times New Roman" w:cs="Times New Roman"/>
          <w:sz w:val="24"/>
          <w:szCs w:val="24"/>
        </w:rPr>
        <w:t>scal hazard expansion (Figure 2</w:t>
      </w:r>
      <w:r w:rsidR="00425F21" w:rsidRPr="003B1491">
        <w:rPr>
          <w:rFonts w:ascii="Times New Roman" w:hAnsi="Times New Roman" w:cs="Times New Roman"/>
          <w:sz w:val="24"/>
          <w:szCs w:val="24"/>
        </w:rPr>
        <w:t>).</w:t>
      </w:r>
    </w:p>
    <w:p w:rsidR="00CA3374" w:rsidRPr="003B1491" w:rsidRDefault="00CA3374" w:rsidP="00DB0674">
      <w:pPr>
        <w:spacing w:line="480" w:lineRule="auto"/>
        <w:ind w:firstLine="567"/>
        <w:rPr>
          <w:rFonts w:ascii="Times New Roman" w:hAnsi="Times New Roman" w:cs="Times New Roman"/>
          <w:sz w:val="24"/>
          <w:szCs w:val="24"/>
        </w:rPr>
      </w:pPr>
      <w:r w:rsidRPr="003B1491">
        <w:rPr>
          <w:rFonts w:ascii="Times New Roman" w:hAnsi="Times New Roman" w:cs="Times New Roman"/>
          <w:noProof/>
          <w:sz w:val="24"/>
          <w:szCs w:val="24"/>
          <w:lang w:eastAsia="en-GB"/>
        </w:rPr>
        <w:lastRenderedPageBreak/>
        <w:drawing>
          <wp:inline distT="0" distB="0" distL="0" distR="0" wp14:anchorId="12773EE4" wp14:editId="03B47E15">
            <wp:extent cx="4109013" cy="2338086"/>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4049" t="27006" r="35425" b="17986"/>
                    <a:stretch/>
                  </pic:blipFill>
                  <pic:spPr bwMode="auto">
                    <a:xfrm>
                      <a:off x="0" y="0"/>
                      <a:ext cx="4118799" cy="2343654"/>
                    </a:xfrm>
                    <a:prstGeom prst="rect">
                      <a:avLst/>
                    </a:prstGeom>
                    <a:ln>
                      <a:noFill/>
                    </a:ln>
                    <a:extLst>
                      <a:ext uri="{53640926-AAD7-44D8-BBD7-CCE9431645EC}">
                        <a14:shadowObscured xmlns:a14="http://schemas.microsoft.com/office/drawing/2010/main"/>
                      </a:ext>
                    </a:extLst>
                  </pic:spPr>
                </pic:pic>
              </a:graphicData>
            </a:graphic>
          </wp:inline>
        </w:drawing>
      </w:r>
    </w:p>
    <w:p w:rsidR="00CA3374" w:rsidRPr="003B1491" w:rsidRDefault="00CA3374" w:rsidP="00DB0674">
      <w:pPr>
        <w:spacing w:after="0" w:line="480" w:lineRule="auto"/>
        <w:ind w:firstLine="567"/>
        <w:rPr>
          <w:rFonts w:ascii="Times New Roman" w:eastAsia="Times New Roman" w:hAnsi="Times New Roman" w:cs="Times New Roman"/>
          <w:sz w:val="24"/>
          <w:szCs w:val="24"/>
          <w:lang w:eastAsia="en-GB"/>
        </w:rPr>
      </w:pPr>
      <w:r w:rsidRPr="003B1491">
        <w:rPr>
          <w:rFonts w:ascii="Times New Roman" w:eastAsia="Times New Roman" w:hAnsi="Times New Roman" w:cs="Times New Roman"/>
          <w:sz w:val="24"/>
          <w:szCs w:val="24"/>
          <w:lang w:eastAsia="en-GB"/>
        </w:rPr>
        <w:t xml:space="preserve">Figure 2: First difference between GDP growth and domestic liquidity growth of Saudi Arabia from 1968 to 2012.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What's more there is </w:t>
      </w:r>
      <w:r w:rsidR="00CA3374" w:rsidRPr="003B1491">
        <w:rPr>
          <w:rFonts w:ascii="Times New Roman" w:hAnsi="Times New Roman" w:cs="Times New Roman"/>
          <w:sz w:val="24"/>
          <w:szCs w:val="24"/>
        </w:rPr>
        <w:t>a “glut saving</w:t>
      </w:r>
      <w:r w:rsidRPr="003B1491">
        <w:rPr>
          <w:rFonts w:ascii="Times New Roman" w:hAnsi="Times New Roman" w:cs="Times New Roman"/>
          <w:sz w:val="24"/>
          <w:szCs w:val="24"/>
        </w:rPr>
        <w:t xml:space="preserve">" </w:t>
      </w:r>
      <w:r w:rsidR="00CA3374" w:rsidRPr="003B1491">
        <w:rPr>
          <w:rFonts w:ascii="Times New Roman" w:hAnsi="Times New Roman" w:cs="Times New Roman"/>
          <w:sz w:val="24"/>
          <w:szCs w:val="24"/>
        </w:rPr>
        <w:t>phenomenon</w:t>
      </w:r>
      <w:r w:rsidRPr="003B1491">
        <w:rPr>
          <w:rFonts w:ascii="Times New Roman" w:hAnsi="Times New Roman" w:cs="Times New Roman"/>
          <w:sz w:val="24"/>
          <w:szCs w:val="24"/>
        </w:rPr>
        <w:t xml:space="preserve"> since fares surpass imports and global liquidity-GDP </w:t>
      </w:r>
      <w:r w:rsidR="0080711E" w:rsidRPr="003B1491">
        <w:rPr>
          <w:rFonts w:ascii="Times New Roman" w:hAnsi="Times New Roman" w:cs="Times New Roman"/>
          <w:sz w:val="24"/>
          <w:szCs w:val="24"/>
        </w:rPr>
        <w:t>ratio</w:t>
      </w:r>
      <w:r w:rsidRPr="003B1491">
        <w:rPr>
          <w:rFonts w:ascii="Times New Roman" w:hAnsi="Times New Roman" w:cs="Times New Roman"/>
          <w:sz w:val="24"/>
          <w:szCs w:val="24"/>
        </w:rPr>
        <w:t xml:space="preserve"> is exceptionally high (Figures 3). </w:t>
      </w:r>
    </w:p>
    <w:p w:rsidR="00425F21" w:rsidRPr="003B1491" w:rsidRDefault="00CA3374" w:rsidP="00DB0674">
      <w:pPr>
        <w:spacing w:line="480" w:lineRule="auto"/>
        <w:ind w:firstLine="567"/>
        <w:rPr>
          <w:rFonts w:ascii="Times New Roman" w:hAnsi="Times New Roman" w:cs="Times New Roman"/>
          <w:sz w:val="24"/>
          <w:szCs w:val="24"/>
        </w:rPr>
      </w:pPr>
      <w:r w:rsidRPr="003B1491">
        <w:rPr>
          <w:rFonts w:ascii="Times New Roman" w:hAnsi="Times New Roman" w:cs="Times New Roman"/>
          <w:noProof/>
          <w:sz w:val="24"/>
          <w:szCs w:val="24"/>
          <w:lang w:eastAsia="en-GB"/>
        </w:rPr>
        <w:drawing>
          <wp:inline distT="0" distB="0" distL="0" distR="0" wp14:anchorId="3E55A985" wp14:editId="77552E80">
            <wp:extent cx="5312780" cy="1979270"/>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41456" t="17985" r="4551" b="20504"/>
                    <a:stretch/>
                  </pic:blipFill>
                  <pic:spPr bwMode="auto">
                    <a:xfrm>
                      <a:off x="0" y="0"/>
                      <a:ext cx="5320006" cy="1981962"/>
                    </a:xfrm>
                    <a:prstGeom prst="rect">
                      <a:avLst/>
                    </a:prstGeom>
                    <a:ln>
                      <a:noFill/>
                    </a:ln>
                    <a:extLst>
                      <a:ext uri="{53640926-AAD7-44D8-BBD7-CCE9431645EC}">
                        <a14:shadowObscured xmlns:a14="http://schemas.microsoft.com/office/drawing/2010/main"/>
                      </a:ext>
                    </a:extLst>
                  </pic:spPr>
                </pic:pic>
              </a:graphicData>
            </a:graphic>
          </wp:inline>
        </w:drawing>
      </w:r>
    </w:p>
    <w:p w:rsidR="00CA3374" w:rsidRPr="003B1491" w:rsidRDefault="00CA3374" w:rsidP="00DB0674">
      <w:pPr>
        <w:spacing w:after="0" w:line="480" w:lineRule="auto"/>
        <w:ind w:firstLine="567"/>
        <w:rPr>
          <w:rFonts w:ascii="Times New Roman" w:eastAsia="Times New Roman" w:hAnsi="Times New Roman" w:cs="Times New Roman"/>
          <w:sz w:val="24"/>
          <w:szCs w:val="24"/>
          <w:lang w:eastAsia="en-GB"/>
        </w:rPr>
      </w:pPr>
      <w:r w:rsidRPr="003B1491">
        <w:rPr>
          <w:rFonts w:ascii="Times New Roman" w:eastAsia="Times New Roman" w:hAnsi="Times New Roman" w:cs="Times New Roman"/>
          <w:sz w:val="24"/>
          <w:szCs w:val="24"/>
          <w:lang w:eastAsia="en-GB"/>
        </w:rPr>
        <w:t xml:space="preserve">Figure 3: Net exports-GDP ratio of Saudi Arabia from 1968 to 2012.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This </w:t>
      </w:r>
      <w:r w:rsidR="00CA3374" w:rsidRPr="003B1491">
        <w:rPr>
          <w:rFonts w:ascii="Times New Roman" w:hAnsi="Times New Roman" w:cs="Times New Roman"/>
          <w:sz w:val="24"/>
          <w:szCs w:val="24"/>
        </w:rPr>
        <w:t>phenomenon</w:t>
      </w:r>
      <w:r w:rsidRPr="003B1491">
        <w:rPr>
          <w:rFonts w:ascii="Times New Roman" w:hAnsi="Times New Roman" w:cs="Times New Roman"/>
          <w:sz w:val="24"/>
          <w:szCs w:val="24"/>
        </w:rPr>
        <w:t xml:space="preserve"> empowers unnecessary hazard taking by permitting substantial assets for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w:t>
      </w:r>
      <w:r w:rsidR="0057286D" w:rsidRPr="003B1491">
        <w:rPr>
          <w:rFonts w:ascii="Times New Roman" w:hAnsi="Times New Roman" w:cs="Times New Roman"/>
          <w:sz w:val="24"/>
          <w:szCs w:val="24"/>
        </w:rPr>
        <w:t>theories</w:t>
      </w:r>
      <w:r w:rsidRPr="003B1491">
        <w:rPr>
          <w:rFonts w:ascii="Times New Roman" w:hAnsi="Times New Roman" w:cs="Times New Roman"/>
          <w:sz w:val="24"/>
          <w:szCs w:val="24"/>
        </w:rPr>
        <w:t xml:space="preserve">. </w:t>
      </w:r>
    </w:p>
    <w:p w:rsidR="00425F21" w:rsidRPr="003B1491" w:rsidRDefault="00B27855" w:rsidP="00DB0674">
      <w:pPr>
        <w:spacing w:line="480" w:lineRule="auto"/>
        <w:ind w:firstLine="567"/>
        <w:rPr>
          <w:rFonts w:ascii="Times New Roman" w:hAnsi="Times New Roman" w:cs="Times New Roman"/>
          <w:b/>
          <w:sz w:val="24"/>
          <w:szCs w:val="24"/>
        </w:rPr>
      </w:pPr>
      <w:r w:rsidRPr="003B1491">
        <w:rPr>
          <w:rFonts w:ascii="Times New Roman" w:hAnsi="Times New Roman" w:cs="Times New Roman"/>
          <w:b/>
          <w:sz w:val="24"/>
          <w:szCs w:val="24"/>
        </w:rPr>
        <w:t>Saudi Response</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In 2013, Saudi Arabia remained at a positioning of 86th position for the Trade Freedom Scores out of 181 positions (Riley and Miller, 2012). This positioning demons</w:t>
      </w:r>
      <w:r w:rsidR="001A3A80" w:rsidRPr="003B1491">
        <w:rPr>
          <w:rFonts w:ascii="Times New Roman" w:hAnsi="Times New Roman" w:cs="Times New Roman"/>
          <w:sz w:val="24"/>
          <w:szCs w:val="24"/>
        </w:rPr>
        <w:t xml:space="preserve">trates a </w:t>
      </w:r>
      <w:r w:rsidR="001A3A80" w:rsidRPr="003B1491">
        <w:rPr>
          <w:rFonts w:ascii="Times New Roman" w:hAnsi="Times New Roman" w:cs="Times New Roman"/>
          <w:sz w:val="24"/>
          <w:szCs w:val="24"/>
        </w:rPr>
        <w:lastRenderedPageBreak/>
        <w:t xml:space="preserve">relationship between trade freedom </w:t>
      </w:r>
      <w:r w:rsidRPr="003B1491">
        <w:rPr>
          <w:rFonts w:ascii="Times New Roman" w:hAnsi="Times New Roman" w:cs="Times New Roman"/>
          <w:sz w:val="24"/>
          <w:szCs w:val="24"/>
        </w:rPr>
        <w:t xml:space="preserve">and improved existences of individuals around the globe. It is discovered that nations that have the most </w:t>
      </w:r>
      <w:r w:rsidR="001A3A80" w:rsidRPr="003B1491">
        <w:rPr>
          <w:rFonts w:ascii="Times New Roman" w:hAnsi="Times New Roman" w:cs="Times New Roman"/>
          <w:sz w:val="24"/>
          <w:szCs w:val="24"/>
        </w:rPr>
        <w:t>trade freedom</w:t>
      </w:r>
      <w:r w:rsidRPr="003B1491">
        <w:rPr>
          <w:rFonts w:ascii="Times New Roman" w:hAnsi="Times New Roman" w:cs="Times New Roman"/>
          <w:sz w:val="24"/>
          <w:szCs w:val="24"/>
        </w:rPr>
        <w:t xml:space="preserve"> will have attributes of higher per capita pay, lower rates of craving in their populaces, and cleaner conditions. Saudi Arabia's positioning mirrors its halfway methodology in taking care of the measure of </w:t>
      </w:r>
      <w:r w:rsidR="001A3A80" w:rsidRPr="003B1491">
        <w:rPr>
          <w:rFonts w:ascii="Times New Roman" w:hAnsi="Times New Roman" w:cs="Times New Roman"/>
          <w:sz w:val="24"/>
          <w:szCs w:val="24"/>
        </w:rPr>
        <w:t>trade freedom</w:t>
      </w:r>
      <w:r w:rsidRPr="003B1491">
        <w:rPr>
          <w:rFonts w:ascii="Times New Roman" w:hAnsi="Times New Roman" w:cs="Times New Roman"/>
          <w:sz w:val="24"/>
          <w:szCs w:val="24"/>
        </w:rPr>
        <w:t xml:space="preserve"> permitted by </w:t>
      </w:r>
      <w:r w:rsidR="001A3A80" w:rsidRPr="003B1491">
        <w:rPr>
          <w:rFonts w:ascii="Times New Roman" w:hAnsi="Times New Roman" w:cs="Times New Roman"/>
          <w:sz w:val="24"/>
          <w:szCs w:val="24"/>
        </w:rPr>
        <w:t>the government</w:t>
      </w:r>
      <w:r w:rsidRPr="003B1491">
        <w:rPr>
          <w:rFonts w:ascii="Times New Roman" w:hAnsi="Times New Roman" w:cs="Times New Roman"/>
          <w:sz w:val="24"/>
          <w:szCs w:val="24"/>
        </w:rPr>
        <w:t xml:space="preserve">.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Saudi Arabia had the capacity to battle the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of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in 2007 by reinforcing its situation throughout the years. The specialists had found a way to pay off the open obligation that contained 104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of GDP in 1999 to around 13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in 2008 (International Monetary Fund, 2012). This prompted a more grounded asset report of </w:t>
      </w:r>
      <w:r w:rsidR="001A3A80" w:rsidRPr="003B1491">
        <w:rPr>
          <w:rFonts w:ascii="Times New Roman" w:hAnsi="Times New Roman" w:cs="Times New Roman"/>
          <w:sz w:val="24"/>
          <w:szCs w:val="24"/>
        </w:rPr>
        <w:t>the government</w:t>
      </w:r>
      <w:r w:rsidRPr="003B1491">
        <w:rPr>
          <w:rFonts w:ascii="Times New Roman" w:hAnsi="Times New Roman" w:cs="Times New Roman"/>
          <w:sz w:val="24"/>
          <w:szCs w:val="24"/>
        </w:rPr>
        <w:t xml:space="preserve"> and more noteworthy </w:t>
      </w:r>
      <w:r w:rsidR="0080711E" w:rsidRPr="003B1491">
        <w:rPr>
          <w:rFonts w:ascii="Times New Roman" w:hAnsi="Times New Roman" w:cs="Times New Roman"/>
          <w:sz w:val="24"/>
          <w:szCs w:val="24"/>
        </w:rPr>
        <w:t>monetary</w:t>
      </w:r>
      <w:r w:rsidRPr="003B1491">
        <w:rPr>
          <w:rFonts w:ascii="Times New Roman" w:hAnsi="Times New Roman" w:cs="Times New Roman"/>
          <w:sz w:val="24"/>
          <w:szCs w:val="24"/>
        </w:rPr>
        <w:t xml:space="preserve"> flexibility. Moreover, the net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resources additionally improved from 23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of GDP to 92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in a similar period that gave the nation a financial space to go up against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mightily. </w:t>
      </w:r>
    </w:p>
    <w:p w:rsidR="00425F21" w:rsidRPr="003B1491" w:rsidRDefault="001A3A80"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The government</w:t>
      </w:r>
      <w:r w:rsidR="00425F21" w:rsidRPr="003B1491">
        <w:rPr>
          <w:rFonts w:ascii="Times New Roman" w:hAnsi="Times New Roman" w:cs="Times New Roman"/>
          <w:sz w:val="24"/>
          <w:szCs w:val="24"/>
        </w:rPr>
        <w:t xml:space="preserve"> had presented a solid </w:t>
      </w:r>
      <w:r w:rsidR="0080711E" w:rsidRPr="003B1491">
        <w:rPr>
          <w:rFonts w:ascii="Times New Roman" w:hAnsi="Times New Roman" w:cs="Times New Roman"/>
          <w:sz w:val="24"/>
          <w:szCs w:val="24"/>
        </w:rPr>
        <w:t>monetary</w:t>
      </w:r>
      <w:r w:rsidR="00425F21" w:rsidRPr="003B1491">
        <w:rPr>
          <w:rFonts w:ascii="Times New Roman" w:hAnsi="Times New Roman" w:cs="Times New Roman"/>
          <w:sz w:val="24"/>
          <w:szCs w:val="24"/>
        </w:rPr>
        <w:t xml:space="preserve"> </w:t>
      </w:r>
      <w:r w:rsidR="007B0FAB" w:rsidRPr="003B1491">
        <w:rPr>
          <w:rFonts w:ascii="Times New Roman" w:hAnsi="Times New Roman" w:cs="Times New Roman"/>
          <w:sz w:val="24"/>
          <w:szCs w:val="24"/>
        </w:rPr>
        <w:t>policy</w:t>
      </w:r>
      <w:r w:rsidR="00425F21" w:rsidRPr="003B1491">
        <w:rPr>
          <w:rFonts w:ascii="Times New Roman" w:hAnsi="Times New Roman" w:cs="Times New Roman"/>
          <w:sz w:val="24"/>
          <w:szCs w:val="24"/>
        </w:rPr>
        <w:t xml:space="preserve"> reaction to direct the</w:t>
      </w:r>
      <w:r w:rsidR="0080711E" w:rsidRPr="003B1491">
        <w:rPr>
          <w:rFonts w:ascii="Times New Roman" w:hAnsi="Times New Roman" w:cs="Times New Roman"/>
          <w:sz w:val="24"/>
          <w:szCs w:val="24"/>
        </w:rPr>
        <w:t xml:space="preserve"> </w:t>
      </w:r>
      <w:r w:rsidR="00425F21" w:rsidRPr="003B1491">
        <w:rPr>
          <w:rFonts w:ascii="Times New Roman" w:hAnsi="Times New Roman" w:cs="Times New Roman"/>
          <w:sz w:val="24"/>
          <w:szCs w:val="24"/>
        </w:rPr>
        <w:t xml:space="preserve">macroeconomic </w:t>
      </w:r>
      <w:r w:rsidR="001F2E69" w:rsidRPr="003B1491">
        <w:rPr>
          <w:rFonts w:ascii="Times New Roman" w:hAnsi="Times New Roman" w:cs="Times New Roman"/>
          <w:sz w:val="24"/>
          <w:szCs w:val="24"/>
        </w:rPr>
        <w:t>impact</w:t>
      </w:r>
      <w:r w:rsidR="00425F21" w:rsidRPr="003B1491">
        <w:rPr>
          <w:rFonts w:ascii="Times New Roman" w:hAnsi="Times New Roman" w:cs="Times New Roman"/>
          <w:sz w:val="24"/>
          <w:szCs w:val="24"/>
        </w:rPr>
        <w:t xml:space="preserve"> of the </w:t>
      </w:r>
      <w:r w:rsidR="001F2E69" w:rsidRPr="003B1491">
        <w:rPr>
          <w:rFonts w:ascii="Times New Roman" w:hAnsi="Times New Roman" w:cs="Times New Roman"/>
          <w:sz w:val="24"/>
          <w:szCs w:val="24"/>
        </w:rPr>
        <w:t>crisis</w:t>
      </w:r>
      <w:r w:rsidR="00425F21" w:rsidRPr="003B1491">
        <w:rPr>
          <w:rFonts w:ascii="Times New Roman" w:hAnsi="Times New Roman" w:cs="Times New Roman"/>
          <w:sz w:val="24"/>
          <w:szCs w:val="24"/>
        </w:rPr>
        <w:t xml:space="preserve">. The specialists reported a huge financial upgrade bundle in 2009 which prompted the non-oil part developing by 3.5 </w:t>
      </w:r>
      <w:proofErr w:type="spellStart"/>
      <w:r w:rsidR="00425F21" w:rsidRPr="003B1491">
        <w:rPr>
          <w:rFonts w:ascii="Times New Roman" w:hAnsi="Times New Roman" w:cs="Times New Roman"/>
          <w:sz w:val="24"/>
          <w:szCs w:val="24"/>
        </w:rPr>
        <w:t>percent</w:t>
      </w:r>
      <w:proofErr w:type="spellEnd"/>
      <w:r w:rsidR="00425F21" w:rsidRPr="003B1491">
        <w:rPr>
          <w:rFonts w:ascii="Times New Roman" w:hAnsi="Times New Roman" w:cs="Times New Roman"/>
          <w:sz w:val="24"/>
          <w:szCs w:val="24"/>
        </w:rPr>
        <w:t xml:space="preserve"> around the same time. The nation's expansion reacted to the bundle by moving from 11 </w:t>
      </w:r>
      <w:proofErr w:type="spellStart"/>
      <w:r w:rsidR="00425F21" w:rsidRPr="003B1491">
        <w:rPr>
          <w:rFonts w:ascii="Times New Roman" w:hAnsi="Times New Roman" w:cs="Times New Roman"/>
          <w:sz w:val="24"/>
          <w:szCs w:val="24"/>
        </w:rPr>
        <w:t>percent</w:t>
      </w:r>
      <w:proofErr w:type="spellEnd"/>
      <w:r w:rsidR="00425F21" w:rsidRPr="003B1491">
        <w:rPr>
          <w:rFonts w:ascii="Times New Roman" w:hAnsi="Times New Roman" w:cs="Times New Roman"/>
          <w:sz w:val="24"/>
          <w:szCs w:val="24"/>
        </w:rPr>
        <w:t xml:space="preserve"> in 2008 to 4.2 </w:t>
      </w:r>
      <w:proofErr w:type="spellStart"/>
      <w:r w:rsidR="00425F21" w:rsidRPr="003B1491">
        <w:rPr>
          <w:rFonts w:ascii="Times New Roman" w:hAnsi="Times New Roman" w:cs="Times New Roman"/>
          <w:sz w:val="24"/>
          <w:szCs w:val="24"/>
        </w:rPr>
        <w:t>per</w:t>
      </w:r>
      <w:r w:rsidRPr="003B1491">
        <w:rPr>
          <w:rFonts w:ascii="Times New Roman" w:hAnsi="Times New Roman" w:cs="Times New Roman"/>
          <w:sz w:val="24"/>
          <w:szCs w:val="24"/>
        </w:rPr>
        <w:t>cent</w:t>
      </w:r>
      <w:proofErr w:type="spellEnd"/>
      <w:r w:rsidRPr="003B1491">
        <w:rPr>
          <w:rFonts w:ascii="Times New Roman" w:hAnsi="Times New Roman" w:cs="Times New Roman"/>
          <w:sz w:val="24"/>
          <w:szCs w:val="24"/>
        </w:rPr>
        <w:t xml:space="preserve"> before the </w:t>
      </w:r>
      <w:r w:rsidR="00DB0674" w:rsidRPr="003B1491">
        <w:rPr>
          <w:rFonts w:ascii="Times New Roman" w:hAnsi="Times New Roman" w:cs="Times New Roman"/>
          <w:sz w:val="24"/>
          <w:szCs w:val="24"/>
        </w:rPr>
        <w:t>end</w:t>
      </w:r>
      <w:r w:rsidRPr="003B1491">
        <w:rPr>
          <w:rFonts w:ascii="Times New Roman" w:hAnsi="Times New Roman" w:cs="Times New Roman"/>
          <w:sz w:val="24"/>
          <w:szCs w:val="24"/>
        </w:rPr>
        <w:t xml:space="preserve"> of 2009.</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A </w:t>
      </w:r>
      <w:r w:rsidR="001A3A80" w:rsidRPr="003B1491">
        <w:rPr>
          <w:rFonts w:ascii="Times New Roman" w:hAnsi="Times New Roman" w:cs="Times New Roman"/>
          <w:sz w:val="24"/>
          <w:szCs w:val="24"/>
        </w:rPr>
        <w:t>major factor</w:t>
      </w:r>
      <w:r w:rsidRPr="003B1491">
        <w:rPr>
          <w:rFonts w:ascii="Times New Roman" w:hAnsi="Times New Roman" w:cs="Times New Roman"/>
          <w:sz w:val="24"/>
          <w:szCs w:val="24"/>
        </w:rPr>
        <w:t xml:space="preserve"> influencing the experience of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and Saudi banks amid the turbulent time of 2008 and 2009 was the sound </w:t>
      </w:r>
      <w:r w:rsidR="0080711E" w:rsidRPr="003B1491">
        <w:rPr>
          <w:rFonts w:ascii="Times New Roman" w:hAnsi="Times New Roman" w:cs="Times New Roman"/>
          <w:sz w:val="24"/>
          <w:szCs w:val="24"/>
        </w:rPr>
        <w:t>performance</w:t>
      </w:r>
      <w:r w:rsidRPr="003B1491">
        <w:rPr>
          <w:rFonts w:ascii="Times New Roman" w:hAnsi="Times New Roman" w:cs="Times New Roman"/>
          <w:sz w:val="24"/>
          <w:szCs w:val="24"/>
        </w:rPr>
        <w:t xml:space="preserve"> of the Saudi financial segment, which kept on demonstrating solid gainfulness and development amid that period. The rate of profit for normal value for 2008 was 20%, and for the nine months to September 2009 it remained at 16%.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These strong returns in a time of </w:t>
      </w:r>
      <w:r w:rsidR="0080711E" w:rsidRPr="003B1491">
        <w:rPr>
          <w:rFonts w:ascii="Times New Roman" w:hAnsi="Times New Roman" w:cs="Times New Roman"/>
          <w:sz w:val="24"/>
          <w:szCs w:val="24"/>
        </w:rPr>
        <w:t>turbulence</w:t>
      </w:r>
      <w:r w:rsidRPr="003B1491">
        <w:rPr>
          <w:rFonts w:ascii="Times New Roman" w:hAnsi="Times New Roman" w:cs="Times New Roman"/>
          <w:sz w:val="24"/>
          <w:szCs w:val="24"/>
        </w:rPr>
        <w:t xml:space="preserve"> and unpredictability are extremely positive and agreeable. Saudi banks are all around promoted by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gauges, and </w:t>
      </w:r>
      <w:r w:rsidRPr="003B1491">
        <w:rPr>
          <w:rFonts w:ascii="Times New Roman" w:hAnsi="Times New Roman" w:cs="Times New Roman"/>
          <w:sz w:val="24"/>
          <w:szCs w:val="24"/>
        </w:rPr>
        <w:lastRenderedPageBreak/>
        <w:t xml:space="preserve">demonstrated a normal Basel capital ampleness </w:t>
      </w:r>
      <w:r w:rsidR="0080711E" w:rsidRPr="003B1491">
        <w:rPr>
          <w:rFonts w:ascii="Times New Roman" w:hAnsi="Times New Roman" w:cs="Times New Roman"/>
          <w:sz w:val="24"/>
          <w:szCs w:val="24"/>
        </w:rPr>
        <w:t>ratio</w:t>
      </w:r>
      <w:r w:rsidRPr="003B1491">
        <w:rPr>
          <w:rFonts w:ascii="Times New Roman" w:hAnsi="Times New Roman" w:cs="Times New Roman"/>
          <w:sz w:val="24"/>
          <w:szCs w:val="24"/>
        </w:rPr>
        <w:t xml:space="preserve"> of 16% in 2008 (15.9% in September 2009). It is important that practically all the capital of Saudi banks is Tier 1 capital. What's more, the nature of Saudi banks' resources stayed solid, with non-performing advances (NPLs) adding up to 1.4% of all out credits what's more, propels at end-2008, while arrangements inclusion was at 153%. NPLs stayed </w:t>
      </w:r>
      <w:r w:rsidR="00CA3374" w:rsidRPr="003B1491">
        <w:rPr>
          <w:rFonts w:ascii="Times New Roman" w:hAnsi="Times New Roman" w:cs="Times New Roman"/>
          <w:sz w:val="24"/>
          <w:szCs w:val="24"/>
        </w:rPr>
        <w:t xml:space="preserve">below </w:t>
      </w:r>
      <w:r w:rsidRPr="003B1491">
        <w:rPr>
          <w:rFonts w:ascii="Times New Roman" w:hAnsi="Times New Roman" w:cs="Times New Roman"/>
          <w:sz w:val="24"/>
          <w:szCs w:val="24"/>
        </w:rPr>
        <w:t xml:space="preserve">3% at September 2009. Banks kept on being exceptionally fluid, with fluid resources speaking to a normal of 34% of all out client </w:t>
      </w:r>
      <w:r w:rsidR="00B27855" w:rsidRPr="003B1491">
        <w:rPr>
          <w:rFonts w:ascii="Times New Roman" w:hAnsi="Times New Roman" w:cs="Times New Roman"/>
          <w:sz w:val="24"/>
          <w:szCs w:val="24"/>
        </w:rPr>
        <w:t>reserves</w:t>
      </w:r>
      <w:r w:rsidRPr="003B1491">
        <w:rPr>
          <w:rFonts w:ascii="Times New Roman" w:hAnsi="Times New Roman" w:cs="Times New Roman"/>
          <w:sz w:val="24"/>
          <w:szCs w:val="24"/>
        </w:rPr>
        <w:t xml:space="preserve"> in 2008. The solid circumstance winning at end-September 2009 has proceeded with unabated, with a liquidity </w:t>
      </w:r>
      <w:r w:rsidR="0080711E" w:rsidRPr="003B1491">
        <w:rPr>
          <w:rFonts w:ascii="Times New Roman" w:hAnsi="Times New Roman" w:cs="Times New Roman"/>
          <w:sz w:val="24"/>
          <w:szCs w:val="24"/>
        </w:rPr>
        <w:t>ratio</w:t>
      </w:r>
      <w:r w:rsidRPr="003B1491">
        <w:rPr>
          <w:rFonts w:ascii="Times New Roman" w:hAnsi="Times New Roman" w:cs="Times New Roman"/>
          <w:sz w:val="24"/>
          <w:szCs w:val="24"/>
        </w:rPr>
        <w:t xml:space="preserve"> at over 30% (Al-</w:t>
      </w:r>
      <w:proofErr w:type="spellStart"/>
      <w:r w:rsidRPr="003B1491">
        <w:rPr>
          <w:rFonts w:ascii="Times New Roman" w:hAnsi="Times New Roman" w:cs="Times New Roman"/>
          <w:sz w:val="24"/>
          <w:szCs w:val="24"/>
        </w:rPr>
        <w:t>Hamidy</w:t>
      </w:r>
      <w:proofErr w:type="spellEnd"/>
      <w:r w:rsidRPr="003B1491">
        <w:rPr>
          <w:rFonts w:ascii="Times New Roman" w:hAnsi="Times New Roman" w:cs="Times New Roman"/>
          <w:sz w:val="24"/>
          <w:szCs w:val="24"/>
        </w:rPr>
        <w:t xml:space="preserve">, 2010).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Saudi Arabia is viewed as an open economy with a reasonably changed </w:t>
      </w:r>
      <w:r w:rsidR="0080711E" w:rsidRPr="003B1491">
        <w:rPr>
          <w:rFonts w:ascii="Times New Roman" w:hAnsi="Times New Roman" w:cs="Times New Roman"/>
          <w:sz w:val="24"/>
          <w:szCs w:val="24"/>
        </w:rPr>
        <w:t>monetary</w:t>
      </w:r>
      <w:r w:rsidRPr="003B1491">
        <w:rPr>
          <w:rFonts w:ascii="Times New Roman" w:hAnsi="Times New Roman" w:cs="Times New Roman"/>
          <w:sz w:val="24"/>
          <w:szCs w:val="24"/>
        </w:rPr>
        <w:t xml:space="preserve"> record. The nation places confinements on the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support in the </w:t>
      </w:r>
      <w:r w:rsidR="00120049" w:rsidRPr="003B1491">
        <w:rPr>
          <w:rFonts w:ascii="Times New Roman" w:hAnsi="Times New Roman" w:cs="Times New Roman"/>
          <w:sz w:val="24"/>
          <w:szCs w:val="24"/>
        </w:rPr>
        <w:t>equity markets</w:t>
      </w:r>
      <w:r w:rsidRPr="003B1491">
        <w:rPr>
          <w:rFonts w:ascii="Times New Roman" w:hAnsi="Times New Roman" w:cs="Times New Roman"/>
          <w:sz w:val="24"/>
          <w:szCs w:val="24"/>
        </w:rPr>
        <w:t xml:space="preserve">. Regarding global linkages, there is noteworthy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and </w:t>
      </w:r>
      <w:r w:rsidR="00D16DC0" w:rsidRPr="003B1491">
        <w:rPr>
          <w:rFonts w:ascii="Times New Roman" w:hAnsi="Times New Roman" w:cs="Times New Roman"/>
          <w:sz w:val="24"/>
          <w:szCs w:val="24"/>
        </w:rPr>
        <w:t>payment</w:t>
      </w:r>
      <w:r w:rsidRPr="003B1491">
        <w:rPr>
          <w:rFonts w:ascii="Times New Roman" w:hAnsi="Times New Roman" w:cs="Times New Roman"/>
          <w:sz w:val="24"/>
          <w:szCs w:val="24"/>
        </w:rPr>
        <w:t xml:space="preserve">s identified with oil division and expanded </w:t>
      </w:r>
      <w:r w:rsidR="0057286D" w:rsidRPr="003B1491">
        <w:rPr>
          <w:rFonts w:ascii="Times New Roman" w:hAnsi="Times New Roman" w:cs="Times New Roman"/>
          <w:sz w:val="24"/>
          <w:szCs w:val="24"/>
        </w:rPr>
        <w:t>remittance</w:t>
      </w:r>
      <w:r w:rsidRPr="003B1491">
        <w:rPr>
          <w:rFonts w:ascii="Times New Roman" w:hAnsi="Times New Roman" w:cs="Times New Roman"/>
          <w:sz w:val="24"/>
          <w:szCs w:val="24"/>
        </w:rPr>
        <w:t xml:space="preserve">s of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specialists. Cross – outskirt linkages isn't in all respects obviously noticeable in the nation to inaccessibility of precise information. It is discernible to see that local business banks have as of late worked in different nations by setting up branches and there is an improved nearness outside banks in Saudi Arabia. Outside resources of focal government, which represent 90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of all out </w:t>
      </w:r>
      <w:r w:rsidR="0080711E" w:rsidRPr="003B1491">
        <w:rPr>
          <w:rFonts w:ascii="Times New Roman" w:hAnsi="Times New Roman" w:cs="Times New Roman"/>
          <w:sz w:val="24"/>
          <w:szCs w:val="24"/>
        </w:rPr>
        <w:t>monetary</w:t>
      </w:r>
      <w:r w:rsidRPr="003B1491">
        <w:rPr>
          <w:rFonts w:ascii="Times New Roman" w:hAnsi="Times New Roman" w:cs="Times New Roman"/>
          <w:sz w:val="24"/>
          <w:szCs w:val="24"/>
        </w:rPr>
        <w:t xml:space="preserve"> resources, are generally overseen by SAMA. </w:t>
      </w:r>
    </w:p>
    <w:p w:rsidR="00425F21" w:rsidRPr="003B1491" w:rsidRDefault="00B27855" w:rsidP="00DB0674">
      <w:pPr>
        <w:spacing w:line="480" w:lineRule="auto"/>
        <w:ind w:firstLine="567"/>
        <w:rPr>
          <w:rFonts w:ascii="Times New Roman" w:hAnsi="Times New Roman" w:cs="Times New Roman"/>
          <w:b/>
          <w:sz w:val="24"/>
          <w:szCs w:val="24"/>
        </w:rPr>
      </w:pPr>
      <w:r w:rsidRPr="003B1491">
        <w:rPr>
          <w:rFonts w:ascii="Times New Roman" w:hAnsi="Times New Roman" w:cs="Times New Roman"/>
          <w:b/>
          <w:sz w:val="24"/>
          <w:szCs w:val="24"/>
        </w:rPr>
        <w:t>Role</w:t>
      </w:r>
      <w:r w:rsidR="00425F21" w:rsidRPr="003B1491">
        <w:rPr>
          <w:rFonts w:ascii="Times New Roman" w:hAnsi="Times New Roman" w:cs="Times New Roman"/>
          <w:b/>
          <w:sz w:val="24"/>
          <w:szCs w:val="24"/>
        </w:rPr>
        <w:t xml:space="preserve"> of </w:t>
      </w:r>
      <w:r w:rsidRPr="003B1491">
        <w:rPr>
          <w:rFonts w:ascii="Times New Roman" w:hAnsi="Times New Roman" w:cs="Times New Roman"/>
          <w:b/>
          <w:sz w:val="24"/>
          <w:szCs w:val="24"/>
        </w:rPr>
        <w:t>foreign</w:t>
      </w:r>
      <w:r w:rsidR="00425F21" w:rsidRPr="003B1491">
        <w:rPr>
          <w:rFonts w:ascii="Times New Roman" w:hAnsi="Times New Roman" w:cs="Times New Roman"/>
          <w:b/>
          <w:sz w:val="24"/>
          <w:szCs w:val="24"/>
        </w:rPr>
        <w:t xml:space="preserve"> </w:t>
      </w:r>
      <w:r w:rsidRPr="003B1491">
        <w:rPr>
          <w:rFonts w:ascii="Times New Roman" w:hAnsi="Times New Roman" w:cs="Times New Roman"/>
          <w:b/>
          <w:sz w:val="24"/>
          <w:szCs w:val="24"/>
        </w:rPr>
        <w:t>Exchange</w:t>
      </w:r>
      <w:r w:rsidR="00425F21" w:rsidRPr="003B1491">
        <w:rPr>
          <w:rFonts w:ascii="Times New Roman" w:hAnsi="Times New Roman" w:cs="Times New Roman"/>
          <w:b/>
          <w:sz w:val="24"/>
          <w:szCs w:val="24"/>
        </w:rPr>
        <w:t xml:space="preserve"> </w:t>
      </w:r>
      <w:r w:rsidRPr="003B1491">
        <w:rPr>
          <w:rFonts w:ascii="Times New Roman" w:hAnsi="Times New Roman" w:cs="Times New Roman"/>
          <w:b/>
          <w:sz w:val="24"/>
          <w:szCs w:val="24"/>
        </w:rPr>
        <w:t>reserves</w:t>
      </w:r>
      <w:r w:rsidR="00425F21" w:rsidRPr="003B1491">
        <w:rPr>
          <w:rFonts w:ascii="Times New Roman" w:hAnsi="Times New Roman" w:cs="Times New Roman"/>
          <w:b/>
          <w:sz w:val="24"/>
          <w:szCs w:val="24"/>
        </w:rPr>
        <w:t xml:space="preserve"> and inter</w:t>
      </w:r>
      <w:r w:rsidRPr="003B1491">
        <w:rPr>
          <w:rFonts w:ascii="Times New Roman" w:hAnsi="Times New Roman" w:cs="Times New Roman"/>
          <w:b/>
          <w:sz w:val="24"/>
          <w:szCs w:val="24"/>
        </w:rPr>
        <w:t>vention</w:t>
      </w:r>
      <w:r w:rsidR="00425F21" w:rsidRPr="003B1491">
        <w:rPr>
          <w:rFonts w:ascii="Times New Roman" w:hAnsi="Times New Roman" w:cs="Times New Roman"/>
          <w:b/>
          <w:sz w:val="24"/>
          <w:szCs w:val="24"/>
        </w:rPr>
        <w:t xml:space="preserve">s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In the wake of the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the essential objective of </w:t>
      </w:r>
      <w:r w:rsidR="007B0FAB" w:rsidRPr="003B1491">
        <w:rPr>
          <w:rFonts w:ascii="Times New Roman" w:hAnsi="Times New Roman" w:cs="Times New Roman"/>
          <w:sz w:val="24"/>
          <w:szCs w:val="24"/>
        </w:rPr>
        <w:t>regulatory</w:t>
      </w:r>
      <w:r w:rsidRPr="003B1491">
        <w:rPr>
          <w:rFonts w:ascii="Times New Roman" w:hAnsi="Times New Roman" w:cs="Times New Roman"/>
          <w:sz w:val="24"/>
          <w:szCs w:val="24"/>
        </w:rPr>
        <w:t xml:space="preserve"> </w:t>
      </w:r>
      <w:r w:rsidR="007B0FAB" w:rsidRPr="003B1491">
        <w:rPr>
          <w:rFonts w:ascii="Times New Roman" w:hAnsi="Times New Roman" w:cs="Times New Roman"/>
          <w:sz w:val="24"/>
          <w:szCs w:val="24"/>
        </w:rPr>
        <w:t xml:space="preserve">agencies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has been to fortify </w:t>
      </w:r>
      <w:r w:rsidR="00120049"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007B0FAB" w:rsidRPr="003B1491">
        <w:rPr>
          <w:rFonts w:ascii="Times New Roman" w:hAnsi="Times New Roman" w:cs="Times New Roman"/>
          <w:sz w:val="24"/>
          <w:szCs w:val="24"/>
        </w:rPr>
        <w:t>regulatory</w:t>
      </w:r>
      <w:r w:rsidRPr="003B1491">
        <w:rPr>
          <w:rFonts w:ascii="Times New Roman" w:hAnsi="Times New Roman" w:cs="Times New Roman"/>
          <w:sz w:val="24"/>
          <w:szCs w:val="24"/>
        </w:rPr>
        <w:t xml:space="preserve"> guidelines, improve straightforwardness in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monetary markets and guarantee that every one of those business sectors, their items and members are properly directed or subject to oversight, contingent upon their conditions. Notwithstanding stable market honesty guideline, a </w:t>
      </w:r>
      <w:proofErr w:type="spellStart"/>
      <w:r w:rsidRPr="003B1491">
        <w:rPr>
          <w:rFonts w:ascii="Times New Roman" w:hAnsi="Times New Roman" w:cs="Times New Roman"/>
          <w:sz w:val="24"/>
          <w:szCs w:val="24"/>
        </w:rPr>
        <w:t>macroprudential</w:t>
      </w:r>
      <w:proofErr w:type="spellEnd"/>
      <w:r w:rsidRPr="003B1491">
        <w:rPr>
          <w:rFonts w:ascii="Times New Roman" w:hAnsi="Times New Roman" w:cs="Times New Roman"/>
          <w:sz w:val="24"/>
          <w:szCs w:val="24"/>
        </w:rPr>
        <w:t xml:space="preserve"> </w:t>
      </w:r>
      <w:r w:rsidR="007B0FAB" w:rsidRPr="003B1491">
        <w:rPr>
          <w:rFonts w:ascii="Times New Roman" w:hAnsi="Times New Roman" w:cs="Times New Roman"/>
          <w:sz w:val="24"/>
          <w:szCs w:val="24"/>
        </w:rPr>
        <w:t>policy</w:t>
      </w:r>
      <w:r w:rsidRPr="003B1491">
        <w:rPr>
          <w:rFonts w:ascii="Times New Roman" w:hAnsi="Times New Roman" w:cs="Times New Roman"/>
          <w:sz w:val="24"/>
          <w:szCs w:val="24"/>
        </w:rPr>
        <w:t xml:space="preserve"> is prompted in which national and global coordination between </w:t>
      </w:r>
      <w:r w:rsidR="007B0FAB" w:rsidRPr="003B1491">
        <w:rPr>
          <w:rFonts w:ascii="Times New Roman" w:hAnsi="Times New Roman" w:cs="Times New Roman"/>
          <w:sz w:val="24"/>
          <w:szCs w:val="24"/>
        </w:rPr>
        <w:lastRenderedPageBreak/>
        <w:t>financial</w:t>
      </w:r>
      <w:r w:rsidRPr="003B1491">
        <w:rPr>
          <w:rFonts w:ascii="Times New Roman" w:hAnsi="Times New Roman" w:cs="Times New Roman"/>
          <w:sz w:val="24"/>
          <w:szCs w:val="24"/>
        </w:rPr>
        <w:t xml:space="preserve"> foundations is basic to guarantee a system</w:t>
      </w:r>
      <w:r w:rsidR="00CA3374" w:rsidRPr="003B1491">
        <w:rPr>
          <w:rFonts w:ascii="Times New Roman" w:hAnsi="Times New Roman" w:cs="Times New Roman"/>
          <w:sz w:val="24"/>
          <w:szCs w:val="24"/>
        </w:rPr>
        <w:t xml:space="preserve"> </w:t>
      </w:r>
      <w:r w:rsidRPr="003B1491">
        <w:rPr>
          <w:rFonts w:ascii="Times New Roman" w:hAnsi="Times New Roman" w:cs="Times New Roman"/>
          <w:sz w:val="24"/>
          <w:szCs w:val="24"/>
        </w:rPr>
        <w:t xml:space="preserve">wide way to deal with monetary guideline so as to manage fundamental hazard. The exact opposite thing that controllers need is another circumstance where they have to depend on non-customary </w:t>
      </w:r>
      <w:r w:rsidR="0080711E" w:rsidRPr="003B1491">
        <w:rPr>
          <w:rFonts w:ascii="Times New Roman" w:hAnsi="Times New Roman" w:cs="Times New Roman"/>
          <w:sz w:val="24"/>
          <w:szCs w:val="24"/>
        </w:rPr>
        <w:t>monetary (and monetary) polici</w:t>
      </w:r>
      <w:r w:rsidRPr="003B1491">
        <w:rPr>
          <w:rFonts w:ascii="Times New Roman" w:hAnsi="Times New Roman" w:cs="Times New Roman"/>
          <w:sz w:val="24"/>
          <w:szCs w:val="24"/>
        </w:rPr>
        <w:t xml:space="preserve">es, which are expensive and, in this manner, not supportable. Thusly, future changes to the </w:t>
      </w:r>
      <w:r w:rsidR="007B0FAB" w:rsidRPr="003B1491">
        <w:rPr>
          <w:rFonts w:ascii="Times New Roman" w:hAnsi="Times New Roman" w:cs="Times New Roman"/>
          <w:sz w:val="24"/>
          <w:szCs w:val="24"/>
        </w:rPr>
        <w:t>regulatory</w:t>
      </w:r>
      <w:r w:rsidRPr="003B1491">
        <w:rPr>
          <w:rFonts w:ascii="Times New Roman" w:hAnsi="Times New Roman" w:cs="Times New Roman"/>
          <w:sz w:val="24"/>
          <w:szCs w:val="24"/>
        </w:rPr>
        <w:t xml:space="preserve"> structure should concentrate on limiting those dangers, which were not joined in past guidelines (Al-</w:t>
      </w:r>
      <w:proofErr w:type="spellStart"/>
      <w:r w:rsidRPr="003B1491">
        <w:rPr>
          <w:rFonts w:ascii="Times New Roman" w:hAnsi="Times New Roman" w:cs="Times New Roman"/>
          <w:sz w:val="24"/>
          <w:szCs w:val="24"/>
        </w:rPr>
        <w:t>Hamidy</w:t>
      </w:r>
      <w:proofErr w:type="spellEnd"/>
      <w:r w:rsidRPr="003B1491">
        <w:rPr>
          <w:rFonts w:ascii="Times New Roman" w:hAnsi="Times New Roman" w:cs="Times New Roman"/>
          <w:sz w:val="24"/>
          <w:szCs w:val="24"/>
        </w:rPr>
        <w:t xml:space="preserve">, 2010).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Saudi Arabia did not need to take any measures to help the </w:t>
      </w:r>
      <w:r w:rsidR="00B27855" w:rsidRPr="003B1491">
        <w:rPr>
          <w:rFonts w:ascii="Times New Roman" w:hAnsi="Times New Roman" w:cs="Times New Roman"/>
          <w:sz w:val="24"/>
          <w:szCs w:val="24"/>
        </w:rPr>
        <w:t>foreign</w:t>
      </w:r>
      <w:r w:rsidRPr="003B1491">
        <w:rPr>
          <w:rFonts w:ascii="Times New Roman" w:hAnsi="Times New Roman" w:cs="Times New Roman"/>
          <w:sz w:val="24"/>
          <w:szCs w:val="24"/>
        </w:rPr>
        <w:t xml:space="preserve"> cash renegotiating of banks/partnerships; this is on the grounds that Saudi Arabia is a net capital exporter and Saudi banks' benefit/risk the board is moderately traditionalist. The SAMA just led FX swaps with household banks to give </w:t>
      </w:r>
      <w:r w:rsidR="00D16DC0" w:rsidRPr="003B1491">
        <w:rPr>
          <w:rFonts w:ascii="Times New Roman" w:hAnsi="Times New Roman" w:cs="Times New Roman"/>
          <w:sz w:val="24"/>
          <w:szCs w:val="24"/>
        </w:rPr>
        <w:t>dollar liquidity so as to fulfi</w:t>
      </w:r>
      <w:r w:rsidRPr="003B1491">
        <w:rPr>
          <w:rFonts w:ascii="Times New Roman" w:hAnsi="Times New Roman" w:cs="Times New Roman"/>
          <w:sz w:val="24"/>
          <w:szCs w:val="24"/>
        </w:rPr>
        <w:t xml:space="preserve">l the </w:t>
      </w:r>
      <w:r w:rsidR="00D16DC0" w:rsidRPr="003B1491">
        <w:rPr>
          <w:rFonts w:ascii="Times New Roman" w:hAnsi="Times New Roman" w:cs="Times New Roman"/>
          <w:sz w:val="24"/>
          <w:szCs w:val="24"/>
        </w:rPr>
        <w:t>financial system</w:t>
      </w:r>
      <w:r w:rsidRPr="003B1491">
        <w:rPr>
          <w:rFonts w:ascii="Times New Roman" w:hAnsi="Times New Roman" w:cs="Times New Roman"/>
          <w:sz w:val="24"/>
          <w:szCs w:val="24"/>
        </w:rPr>
        <w:t>'s need for FX (Al-</w:t>
      </w:r>
      <w:proofErr w:type="spellStart"/>
      <w:r w:rsidRPr="003B1491">
        <w:rPr>
          <w:rFonts w:ascii="Times New Roman" w:hAnsi="Times New Roman" w:cs="Times New Roman"/>
          <w:sz w:val="24"/>
          <w:szCs w:val="24"/>
        </w:rPr>
        <w:t>Hamidy</w:t>
      </w:r>
      <w:proofErr w:type="spellEnd"/>
      <w:r w:rsidRPr="003B1491">
        <w:rPr>
          <w:rFonts w:ascii="Times New Roman" w:hAnsi="Times New Roman" w:cs="Times New Roman"/>
          <w:sz w:val="24"/>
          <w:szCs w:val="24"/>
        </w:rPr>
        <w:t xml:space="preserve">, 2010). </w:t>
      </w:r>
    </w:p>
    <w:p w:rsidR="00425F21" w:rsidRPr="003B1491" w:rsidRDefault="00B27855" w:rsidP="00DB0674">
      <w:pPr>
        <w:spacing w:line="480" w:lineRule="auto"/>
        <w:ind w:firstLine="567"/>
        <w:rPr>
          <w:rFonts w:ascii="Times New Roman" w:hAnsi="Times New Roman" w:cs="Times New Roman"/>
          <w:b/>
          <w:sz w:val="24"/>
          <w:szCs w:val="24"/>
        </w:rPr>
      </w:pPr>
      <w:r w:rsidRPr="003B1491">
        <w:rPr>
          <w:rFonts w:ascii="Times New Roman" w:hAnsi="Times New Roman" w:cs="Times New Roman"/>
          <w:b/>
          <w:sz w:val="24"/>
          <w:szCs w:val="24"/>
        </w:rPr>
        <w:t>Recommendation</w:t>
      </w:r>
      <w:r w:rsidR="00425F21" w:rsidRPr="003B1491">
        <w:rPr>
          <w:rFonts w:ascii="Times New Roman" w:hAnsi="Times New Roman" w:cs="Times New Roman"/>
          <w:b/>
          <w:sz w:val="24"/>
          <w:szCs w:val="24"/>
        </w:rPr>
        <w:t xml:space="preserve"> and Conclusion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Saudi Arabian imports and fares have appeared in general </w:t>
      </w:r>
      <w:r w:rsidR="00120049" w:rsidRPr="003B1491">
        <w:rPr>
          <w:rFonts w:ascii="Times New Roman" w:hAnsi="Times New Roman" w:cs="Times New Roman"/>
          <w:sz w:val="24"/>
          <w:szCs w:val="24"/>
        </w:rPr>
        <w:t>increase</w:t>
      </w:r>
      <w:r w:rsidRPr="003B1491">
        <w:rPr>
          <w:rFonts w:ascii="Times New Roman" w:hAnsi="Times New Roman" w:cs="Times New Roman"/>
          <w:sz w:val="24"/>
          <w:szCs w:val="24"/>
        </w:rPr>
        <w:t xml:space="preserve"> in the course of the most recent 10 years. The </w:t>
      </w:r>
      <w:r w:rsidR="00B27855" w:rsidRPr="003B1491">
        <w:rPr>
          <w:rFonts w:ascii="Times New Roman" w:hAnsi="Times New Roman" w:cs="Times New Roman"/>
          <w:sz w:val="24"/>
          <w:szCs w:val="24"/>
        </w:rPr>
        <w:t>macro</w:t>
      </w:r>
      <w:r w:rsidRPr="003B1491">
        <w:rPr>
          <w:rFonts w:ascii="Times New Roman" w:hAnsi="Times New Roman" w:cs="Times New Roman"/>
          <w:sz w:val="24"/>
          <w:szCs w:val="24"/>
        </w:rPr>
        <w:t xml:space="preserve"> - monetary strategies after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0080711E" w:rsidRPr="003B1491">
        <w:rPr>
          <w:rFonts w:ascii="Times New Roman" w:hAnsi="Times New Roman" w:cs="Times New Roman"/>
          <w:sz w:val="24"/>
          <w:szCs w:val="24"/>
        </w:rPr>
        <w:t>monetary</w:t>
      </w:r>
      <w:r w:rsidRPr="003B1491">
        <w:rPr>
          <w:rFonts w:ascii="Times New Roman" w:hAnsi="Times New Roman" w:cs="Times New Roman"/>
          <w:sz w:val="24"/>
          <w:szCs w:val="24"/>
        </w:rPr>
        <w:t xml:space="preserve"> </w:t>
      </w:r>
      <w:r w:rsidR="00B27855"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have had the capacity to secure the nation from any </w:t>
      </w:r>
      <w:proofErr w:type="spellStart"/>
      <w:r w:rsidRPr="003B1491">
        <w:rPr>
          <w:rFonts w:ascii="Times New Roman" w:hAnsi="Times New Roman" w:cs="Times New Roman"/>
          <w:sz w:val="24"/>
          <w:szCs w:val="24"/>
        </w:rPr>
        <w:t>unfavorable</w:t>
      </w:r>
      <w:proofErr w:type="spellEnd"/>
      <w:r w:rsidRPr="003B1491">
        <w:rPr>
          <w:rFonts w:ascii="Times New Roman" w:hAnsi="Times New Roman" w:cs="Times New Roman"/>
          <w:sz w:val="24"/>
          <w:szCs w:val="24"/>
        </w:rPr>
        <w:t xml:space="preserve"> impacts. However the nation's GDP has been appearing of declining development rates. The nation still vigorously depends on dominatingly oil trades and the change of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in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market would decide the </w:t>
      </w:r>
      <w:r w:rsidR="0057286D" w:rsidRPr="003B1491">
        <w:rPr>
          <w:rFonts w:ascii="Times New Roman" w:hAnsi="Times New Roman" w:cs="Times New Roman"/>
          <w:sz w:val="24"/>
          <w:szCs w:val="24"/>
        </w:rPr>
        <w:t>revenue</w:t>
      </w:r>
      <w:r w:rsidRPr="003B1491">
        <w:rPr>
          <w:rFonts w:ascii="Times New Roman" w:hAnsi="Times New Roman" w:cs="Times New Roman"/>
          <w:sz w:val="24"/>
          <w:szCs w:val="24"/>
        </w:rPr>
        <w:t xml:space="preserve">s earned by the economy.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As recommended by Jones and </w:t>
      </w:r>
      <w:proofErr w:type="spellStart"/>
      <w:r w:rsidRPr="003B1491">
        <w:rPr>
          <w:rFonts w:ascii="Times New Roman" w:hAnsi="Times New Roman" w:cs="Times New Roman"/>
          <w:sz w:val="24"/>
          <w:szCs w:val="24"/>
        </w:rPr>
        <w:t>Ocampo</w:t>
      </w:r>
      <w:proofErr w:type="spellEnd"/>
      <w:r w:rsidRPr="003B1491">
        <w:rPr>
          <w:rFonts w:ascii="Times New Roman" w:hAnsi="Times New Roman" w:cs="Times New Roman"/>
          <w:sz w:val="24"/>
          <w:szCs w:val="24"/>
        </w:rPr>
        <w:t xml:space="preserve"> (2009),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was one of the vital transmission components of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for Saudi Arabia as the </w:t>
      </w:r>
      <w:r w:rsidR="00B27855" w:rsidRPr="003B1491">
        <w:rPr>
          <w:rFonts w:ascii="Times New Roman" w:hAnsi="Times New Roman" w:cs="Times New Roman"/>
          <w:sz w:val="24"/>
          <w:szCs w:val="24"/>
        </w:rPr>
        <w:t xml:space="preserve">actual data </w:t>
      </w:r>
      <w:r w:rsidR="00120049" w:rsidRPr="003B1491">
        <w:rPr>
          <w:rFonts w:ascii="Times New Roman" w:hAnsi="Times New Roman" w:cs="Times New Roman"/>
          <w:sz w:val="24"/>
          <w:szCs w:val="24"/>
        </w:rPr>
        <w:t>indicate</w:t>
      </w:r>
      <w:r w:rsidRPr="003B1491">
        <w:rPr>
          <w:rFonts w:ascii="Times New Roman" w:hAnsi="Times New Roman" w:cs="Times New Roman"/>
          <w:sz w:val="24"/>
          <w:szCs w:val="24"/>
        </w:rPr>
        <w:t xml:space="preserve">. Decoupling </w:t>
      </w:r>
      <w:r w:rsidR="0057286D" w:rsidRPr="003B1491">
        <w:rPr>
          <w:rFonts w:ascii="Times New Roman" w:hAnsi="Times New Roman" w:cs="Times New Roman"/>
          <w:sz w:val="24"/>
          <w:szCs w:val="24"/>
        </w:rPr>
        <w:t>theory</w:t>
      </w:r>
      <w:r w:rsidRPr="003B1491">
        <w:rPr>
          <w:rFonts w:ascii="Times New Roman" w:hAnsi="Times New Roman" w:cs="Times New Roman"/>
          <w:sz w:val="24"/>
          <w:szCs w:val="24"/>
        </w:rPr>
        <w:t xml:space="preserve"> can't be approved on account of Saudi Arabia. The </w:t>
      </w:r>
      <w:r w:rsidR="00120049" w:rsidRPr="003B1491">
        <w:rPr>
          <w:rFonts w:ascii="Times New Roman" w:hAnsi="Times New Roman" w:cs="Times New Roman"/>
          <w:sz w:val="24"/>
          <w:szCs w:val="24"/>
        </w:rPr>
        <w:t>country</w:t>
      </w:r>
      <w:r w:rsidRPr="003B1491">
        <w:rPr>
          <w:rFonts w:ascii="Times New Roman" w:hAnsi="Times New Roman" w:cs="Times New Roman"/>
          <w:sz w:val="24"/>
          <w:szCs w:val="24"/>
        </w:rPr>
        <w:t xml:space="preserve"> saw a decrease in its general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exercises in 2008-2009 because of the transmission of stuns from the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w:t>
      </w:r>
      <w:r w:rsidRPr="003B1491">
        <w:rPr>
          <w:rFonts w:ascii="Times New Roman" w:hAnsi="Times New Roman" w:cs="Times New Roman"/>
          <w:sz w:val="24"/>
          <w:szCs w:val="24"/>
        </w:rPr>
        <w:t>financial crisis</w:t>
      </w:r>
      <w:r w:rsidRPr="003B1491">
        <w:rPr>
          <w:rFonts w:ascii="Times New Roman" w:hAnsi="Times New Roman" w:cs="Times New Roman"/>
          <w:sz w:val="24"/>
          <w:szCs w:val="24"/>
        </w:rPr>
        <w:t xml:space="preserve">. Saudi Arabia endured less serious stuns as real piece of its fares is in crude materials </w:t>
      </w:r>
      <w:r w:rsidRPr="003B1491">
        <w:rPr>
          <w:rFonts w:ascii="Times New Roman" w:hAnsi="Times New Roman" w:cs="Times New Roman"/>
          <w:sz w:val="24"/>
          <w:szCs w:val="24"/>
        </w:rPr>
        <w:lastRenderedPageBreak/>
        <w:t>instead of cutting edge producing merchandise. This is in accordance with the clarification of cross</w:t>
      </w:r>
      <w:r w:rsidR="00D16DC0" w:rsidRPr="003B1491">
        <w:rPr>
          <w:rFonts w:ascii="Times New Roman" w:hAnsi="Times New Roman" w:cs="Times New Roman"/>
          <w:sz w:val="24"/>
          <w:szCs w:val="24"/>
        </w:rPr>
        <w:t xml:space="preserve"> </w:t>
      </w:r>
      <w:r w:rsidRPr="003B1491">
        <w:rPr>
          <w:rFonts w:ascii="Times New Roman" w:hAnsi="Times New Roman" w:cs="Times New Roman"/>
          <w:sz w:val="24"/>
          <w:szCs w:val="24"/>
        </w:rPr>
        <w:t xml:space="preserve">country contrasts on </w:t>
      </w:r>
      <w:r w:rsidR="001F2E69" w:rsidRPr="003B1491">
        <w:rPr>
          <w:rFonts w:ascii="Times New Roman" w:hAnsi="Times New Roman" w:cs="Times New Roman"/>
          <w:sz w:val="24"/>
          <w:szCs w:val="24"/>
        </w:rPr>
        <w:t>impact</w:t>
      </w:r>
      <w:r w:rsidRPr="003B1491">
        <w:rPr>
          <w:rFonts w:ascii="Times New Roman" w:hAnsi="Times New Roman" w:cs="Times New Roman"/>
          <w:sz w:val="24"/>
          <w:szCs w:val="24"/>
        </w:rPr>
        <w:t xml:space="preserve"> of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clarified by </w:t>
      </w:r>
      <w:proofErr w:type="spellStart"/>
      <w:r w:rsidRPr="003B1491">
        <w:rPr>
          <w:rFonts w:ascii="Times New Roman" w:hAnsi="Times New Roman" w:cs="Times New Roman"/>
          <w:sz w:val="24"/>
          <w:szCs w:val="24"/>
        </w:rPr>
        <w:t>Berkmen</w:t>
      </w:r>
      <w:proofErr w:type="spellEnd"/>
      <w:r w:rsidRPr="003B1491">
        <w:rPr>
          <w:rFonts w:ascii="Times New Roman" w:hAnsi="Times New Roman" w:cs="Times New Roman"/>
          <w:sz w:val="24"/>
          <w:szCs w:val="24"/>
        </w:rPr>
        <w:t xml:space="preserve"> et al. (2009). </w:t>
      </w:r>
    </w:p>
    <w:p w:rsidR="00425F21" w:rsidRPr="003B1491" w:rsidRDefault="00CA3374"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T</w:t>
      </w:r>
      <w:r w:rsidR="00425F21" w:rsidRPr="003B1491">
        <w:rPr>
          <w:rFonts w:ascii="Times New Roman" w:hAnsi="Times New Roman" w:cs="Times New Roman"/>
          <w:sz w:val="24"/>
          <w:szCs w:val="24"/>
        </w:rPr>
        <w:t xml:space="preserve">he wide ends with particular to the destinations of this paper demonstrates that an investigation of real insights in the past segment proposes, Saudi Arabia has constantly kept up a positive parity of </w:t>
      </w:r>
      <w:r w:rsidR="0080711E" w:rsidRPr="003B1491">
        <w:rPr>
          <w:rFonts w:ascii="Times New Roman" w:hAnsi="Times New Roman" w:cs="Times New Roman"/>
          <w:sz w:val="24"/>
          <w:szCs w:val="24"/>
        </w:rPr>
        <w:t>trade</w:t>
      </w:r>
      <w:r w:rsidR="00425F21" w:rsidRPr="003B1491">
        <w:rPr>
          <w:rFonts w:ascii="Times New Roman" w:hAnsi="Times New Roman" w:cs="Times New Roman"/>
          <w:sz w:val="24"/>
          <w:szCs w:val="24"/>
        </w:rPr>
        <w:t xml:space="preserve"> </w:t>
      </w:r>
      <w:r w:rsidR="00D16DC0" w:rsidRPr="003B1491">
        <w:rPr>
          <w:rFonts w:ascii="Times New Roman" w:hAnsi="Times New Roman" w:cs="Times New Roman"/>
          <w:sz w:val="24"/>
          <w:szCs w:val="24"/>
        </w:rPr>
        <w:t>payment</w:t>
      </w:r>
      <w:r w:rsidR="00425F21" w:rsidRPr="003B1491">
        <w:rPr>
          <w:rFonts w:ascii="Times New Roman" w:hAnsi="Times New Roman" w:cs="Times New Roman"/>
          <w:sz w:val="24"/>
          <w:szCs w:val="24"/>
        </w:rPr>
        <w:t xml:space="preserve"> from 1988 to 2013 notwithstanding amid the </w:t>
      </w:r>
      <w:r w:rsidR="001F2E69" w:rsidRPr="003B1491">
        <w:rPr>
          <w:rFonts w:ascii="Times New Roman" w:hAnsi="Times New Roman" w:cs="Times New Roman"/>
          <w:sz w:val="24"/>
          <w:szCs w:val="24"/>
        </w:rPr>
        <w:t>crisis</w:t>
      </w:r>
      <w:r w:rsidR="00425F21" w:rsidRPr="003B1491">
        <w:rPr>
          <w:rFonts w:ascii="Times New Roman" w:hAnsi="Times New Roman" w:cs="Times New Roman"/>
          <w:sz w:val="24"/>
          <w:szCs w:val="24"/>
        </w:rPr>
        <w:t xml:space="preserve"> time of 2007-2009.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Saudi Arabia has kept up a general development rate in its GDP over 5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from 2003 to 2008.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time frame saw a rate development rate of jus</w:t>
      </w:r>
      <w:r w:rsidRPr="003B1491">
        <w:rPr>
          <w:rFonts w:ascii="Times New Roman" w:hAnsi="Times New Roman" w:cs="Times New Roman"/>
          <w:sz w:val="24"/>
          <w:szCs w:val="24"/>
        </w:rPr>
        <w:t xml:space="preserve">t 1.83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in the GDP. The </w:t>
      </w:r>
      <w:r w:rsidRPr="003B1491">
        <w:rPr>
          <w:rFonts w:ascii="Times New Roman" w:hAnsi="Times New Roman" w:cs="Times New Roman"/>
          <w:sz w:val="24"/>
          <w:szCs w:val="24"/>
        </w:rPr>
        <w:t xml:space="preserve">later monetary strategies of the nation have pushed down the development rates to around 3 </w:t>
      </w:r>
      <w:proofErr w:type="spellStart"/>
      <w:r w:rsidRPr="003B1491">
        <w:rPr>
          <w:rFonts w:ascii="Times New Roman" w:hAnsi="Times New Roman" w:cs="Times New Roman"/>
          <w:sz w:val="24"/>
          <w:szCs w:val="24"/>
        </w:rPr>
        <w:t>percent</w:t>
      </w:r>
      <w:proofErr w:type="spellEnd"/>
      <w:r w:rsidRPr="003B1491">
        <w:rPr>
          <w:rFonts w:ascii="Times New Roman" w:hAnsi="Times New Roman" w:cs="Times New Roman"/>
          <w:sz w:val="24"/>
          <w:szCs w:val="24"/>
        </w:rPr>
        <w:t xml:space="preserve">. Saudi Arabia is a noteworthy exporter of crude materials while its imports are a higher level of completed items. Its significant clients for the fares are Asian nations that are not Arabic and not Islamic. Their real rates of imports are from European nations.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Given its </w:t>
      </w:r>
      <w:r w:rsidR="00120049" w:rsidRPr="003B1491">
        <w:rPr>
          <w:rFonts w:ascii="Times New Roman" w:hAnsi="Times New Roman" w:cs="Times New Roman"/>
          <w:sz w:val="24"/>
          <w:szCs w:val="24"/>
        </w:rPr>
        <w:t>global dimension</w:t>
      </w:r>
      <w:r w:rsidRPr="003B1491">
        <w:rPr>
          <w:rFonts w:ascii="Times New Roman" w:hAnsi="Times New Roman" w:cs="Times New Roman"/>
          <w:sz w:val="24"/>
          <w:szCs w:val="24"/>
        </w:rPr>
        <w:t xml:space="preserve">,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presented </w:t>
      </w:r>
      <w:r w:rsidR="00120049" w:rsidRPr="003B1491">
        <w:rPr>
          <w:rFonts w:ascii="Times New Roman" w:hAnsi="Times New Roman" w:cs="Times New Roman"/>
          <w:sz w:val="24"/>
          <w:szCs w:val="24"/>
        </w:rPr>
        <w:t>enormous</w:t>
      </w:r>
      <w:r w:rsidRPr="003B1491">
        <w:rPr>
          <w:rFonts w:ascii="Times New Roman" w:hAnsi="Times New Roman" w:cs="Times New Roman"/>
          <w:sz w:val="24"/>
          <w:szCs w:val="24"/>
        </w:rPr>
        <w:t xml:space="preserve"> difficulties for policymakers on numerous fronts. </w:t>
      </w:r>
      <w:r w:rsidR="007B0FAB" w:rsidRPr="003B1491">
        <w:rPr>
          <w:rFonts w:ascii="Times New Roman" w:hAnsi="Times New Roman" w:cs="Times New Roman"/>
          <w:sz w:val="24"/>
          <w:szCs w:val="24"/>
        </w:rPr>
        <w:t>Financial</w:t>
      </w:r>
      <w:r w:rsidRPr="003B1491">
        <w:rPr>
          <w:rFonts w:ascii="Times New Roman" w:hAnsi="Times New Roman" w:cs="Times New Roman"/>
          <w:sz w:val="24"/>
          <w:szCs w:val="24"/>
        </w:rPr>
        <w:t xml:space="preserve"> and value steadiness are basic to macroeconomic soundness. In the previous two decades, financial arrangement went for low and stable expansion and, shockingly, the accomplishment of fiscal strategy ended up being a piece of the issue. This is on the grounds that unreasonable motivating forces (made by the continuation of low loan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and low expansion) prompted a higher craving for hazard taking, in this way destabilizing the economy in the more extended term. In ordinary occasions, intemperate or quick money devaluation would warrant the upkeep of high loan </w:t>
      </w:r>
      <w:r w:rsidR="00120049" w:rsidRPr="003B1491">
        <w:rPr>
          <w:rFonts w:ascii="Times New Roman" w:hAnsi="Times New Roman" w:cs="Times New Roman"/>
          <w:sz w:val="24"/>
          <w:szCs w:val="24"/>
        </w:rPr>
        <w:t>prices</w:t>
      </w:r>
      <w:r w:rsidRPr="003B1491">
        <w:rPr>
          <w:rFonts w:ascii="Times New Roman" w:hAnsi="Times New Roman" w:cs="Times New Roman"/>
          <w:sz w:val="24"/>
          <w:szCs w:val="24"/>
        </w:rPr>
        <w:t xml:space="preserve">. The fundamental policymaking objective amid the present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was to turn away flattening/sorrow. The money factor did not oblige national banks' energy to bring down loan fees as a component of their reflationary objective.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lastRenderedPageBreak/>
        <w:t xml:space="preserve">Despite the fact that there was no subprime </w:t>
      </w:r>
      <w:r w:rsidR="001F2E69" w:rsidRPr="003B1491">
        <w:rPr>
          <w:rFonts w:ascii="Times New Roman" w:hAnsi="Times New Roman" w:cs="Times New Roman"/>
          <w:sz w:val="24"/>
          <w:szCs w:val="24"/>
        </w:rPr>
        <w:t>mortgage</w:t>
      </w:r>
      <w:r w:rsidRPr="003B1491">
        <w:rPr>
          <w:rFonts w:ascii="Times New Roman" w:hAnsi="Times New Roman" w:cs="Times New Roman"/>
          <w:sz w:val="24"/>
          <w:szCs w:val="24"/>
        </w:rPr>
        <w:t xml:space="preserv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in Saudi Arabia, the monetary </w:t>
      </w:r>
      <w:r w:rsidR="00D16DC0"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in </w:t>
      </w:r>
      <w:r w:rsidR="00CA3374"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markets raised apprehensions and made some vulnerability in the Saudi interbank </w:t>
      </w:r>
      <w:r w:rsidR="00120049" w:rsidRPr="003B1491">
        <w:rPr>
          <w:rFonts w:ascii="Times New Roman" w:hAnsi="Times New Roman" w:cs="Times New Roman"/>
          <w:sz w:val="24"/>
          <w:szCs w:val="24"/>
        </w:rPr>
        <w:t>market</w:t>
      </w:r>
      <w:r w:rsidRPr="003B1491">
        <w:rPr>
          <w:rFonts w:ascii="Times New Roman" w:hAnsi="Times New Roman" w:cs="Times New Roman"/>
          <w:sz w:val="24"/>
          <w:szCs w:val="24"/>
        </w:rPr>
        <w:t xml:space="preserve">.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Thusly, the Saudi interbank offer rate (</w:t>
      </w:r>
      <w:proofErr w:type="spellStart"/>
      <w:r w:rsidRPr="003B1491">
        <w:rPr>
          <w:rFonts w:ascii="Times New Roman" w:hAnsi="Times New Roman" w:cs="Times New Roman"/>
          <w:sz w:val="24"/>
          <w:szCs w:val="24"/>
        </w:rPr>
        <w:t>Sibor</w:t>
      </w:r>
      <w:proofErr w:type="spellEnd"/>
      <w:r w:rsidRPr="003B1491">
        <w:rPr>
          <w:rFonts w:ascii="Times New Roman" w:hAnsi="Times New Roman" w:cs="Times New Roman"/>
          <w:sz w:val="24"/>
          <w:szCs w:val="24"/>
        </w:rPr>
        <w:t xml:space="preserve">) </w:t>
      </w:r>
      <w:r w:rsidR="00120049" w:rsidRPr="003B1491">
        <w:rPr>
          <w:rFonts w:ascii="Times New Roman" w:hAnsi="Times New Roman" w:cs="Times New Roman"/>
          <w:sz w:val="24"/>
          <w:szCs w:val="24"/>
        </w:rPr>
        <w:t>rose</w:t>
      </w:r>
      <w:r w:rsidRPr="003B1491">
        <w:rPr>
          <w:rFonts w:ascii="Times New Roman" w:hAnsi="Times New Roman" w:cs="Times New Roman"/>
          <w:sz w:val="24"/>
          <w:szCs w:val="24"/>
        </w:rPr>
        <w:t xml:space="preserve"> pointedly in the consequence of the breakdown of Lehman Brothers, achieving a dimension of more than 200 </w:t>
      </w:r>
      <w:proofErr w:type="spellStart"/>
      <w:r w:rsidRPr="003B1491">
        <w:rPr>
          <w:rFonts w:ascii="Times New Roman" w:hAnsi="Times New Roman" w:cs="Times New Roman"/>
          <w:sz w:val="24"/>
          <w:szCs w:val="24"/>
        </w:rPr>
        <w:t>bp</w:t>
      </w:r>
      <w:proofErr w:type="spellEnd"/>
      <w:r w:rsidRPr="003B1491">
        <w:rPr>
          <w:rFonts w:ascii="Times New Roman" w:hAnsi="Times New Roman" w:cs="Times New Roman"/>
          <w:sz w:val="24"/>
          <w:szCs w:val="24"/>
        </w:rPr>
        <w:t xml:space="preserve"> over the </w:t>
      </w:r>
      <w:r w:rsidR="00120049" w:rsidRPr="003B1491">
        <w:rPr>
          <w:rFonts w:ascii="Times New Roman" w:hAnsi="Times New Roman" w:cs="Times New Roman"/>
          <w:sz w:val="24"/>
          <w:szCs w:val="24"/>
        </w:rPr>
        <w:t>reverse</w:t>
      </w:r>
      <w:r w:rsidRPr="003B1491">
        <w:rPr>
          <w:rFonts w:ascii="Times New Roman" w:hAnsi="Times New Roman" w:cs="Times New Roman"/>
          <w:sz w:val="24"/>
          <w:szCs w:val="24"/>
        </w:rPr>
        <w:t xml:space="preserve"> repo rate. Moreover, there were fears that the </w:t>
      </w:r>
      <w:r w:rsidR="00120049" w:rsidRPr="003B1491">
        <w:rPr>
          <w:rFonts w:ascii="Times New Roman" w:hAnsi="Times New Roman" w:cs="Times New Roman"/>
          <w:sz w:val="24"/>
          <w:szCs w:val="24"/>
        </w:rPr>
        <w:t>evaporation</w:t>
      </w:r>
      <w:r w:rsidRPr="003B1491">
        <w:rPr>
          <w:rFonts w:ascii="Times New Roman" w:hAnsi="Times New Roman" w:cs="Times New Roman"/>
          <w:sz w:val="24"/>
          <w:szCs w:val="24"/>
        </w:rPr>
        <w:t xml:space="preserve"> of liquidity in the </w:t>
      </w:r>
      <w:r w:rsidR="00120049" w:rsidRPr="003B1491">
        <w:rPr>
          <w:rFonts w:ascii="Times New Roman" w:hAnsi="Times New Roman" w:cs="Times New Roman"/>
          <w:sz w:val="24"/>
          <w:szCs w:val="24"/>
        </w:rPr>
        <w:t>international</w:t>
      </w:r>
      <w:r w:rsidRPr="003B1491">
        <w:rPr>
          <w:rFonts w:ascii="Times New Roman" w:hAnsi="Times New Roman" w:cs="Times New Roman"/>
          <w:sz w:val="24"/>
          <w:szCs w:val="24"/>
        </w:rPr>
        <w:t xml:space="preserve"> interbank markets would be passed on to the entire of the </w:t>
      </w:r>
      <w:r w:rsidR="00D16DC0" w:rsidRPr="003B1491">
        <w:rPr>
          <w:rFonts w:ascii="Times New Roman" w:hAnsi="Times New Roman" w:cs="Times New Roman"/>
          <w:sz w:val="24"/>
          <w:szCs w:val="24"/>
        </w:rPr>
        <w:t>financial system</w:t>
      </w:r>
      <w:r w:rsidRPr="003B1491">
        <w:rPr>
          <w:rFonts w:ascii="Times New Roman" w:hAnsi="Times New Roman" w:cs="Times New Roman"/>
          <w:sz w:val="24"/>
          <w:szCs w:val="24"/>
        </w:rPr>
        <w:t xml:space="preserve">. </w:t>
      </w:r>
    </w:p>
    <w:p w:rsidR="00425F21" w:rsidRPr="003B1491" w:rsidRDefault="00425F21" w:rsidP="00DB0674">
      <w:pPr>
        <w:spacing w:line="480" w:lineRule="auto"/>
        <w:ind w:firstLine="567"/>
        <w:rPr>
          <w:rFonts w:ascii="Times New Roman" w:hAnsi="Times New Roman" w:cs="Times New Roman"/>
          <w:sz w:val="24"/>
          <w:szCs w:val="24"/>
        </w:rPr>
      </w:pPr>
      <w:r w:rsidRPr="003B1491">
        <w:rPr>
          <w:rFonts w:ascii="Times New Roman" w:hAnsi="Times New Roman" w:cs="Times New Roman"/>
          <w:sz w:val="24"/>
          <w:szCs w:val="24"/>
        </w:rPr>
        <w:t xml:space="preserve">The nation needs to help development in different parts. The development of an economy is reliant on the general advancement and commitments from different areas.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is a component that needs positive measures to help the certainty of the general nation's activities. Saudi Arabia's </w:t>
      </w:r>
      <w:r w:rsidR="0080711E" w:rsidRPr="003B1491">
        <w:rPr>
          <w:rFonts w:ascii="Times New Roman" w:hAnsi="Times New Roman" w:cs="Times New Roman"/>
          <w:sz w:val="24"/>
          <w:szCs w:val="24"/>
        </w:rPr>
        <w:t>trade</w:t>
      </w:r>
      <w:r w:rsidRPr="003B1491">
        <w:rPr>
          <w:rFonts w:ascii="Times New Roman" w:hAnsi="Times New Roman" w:cs="Times New Roman"/>
          <w:sz w:val="24"/>
          <w:szCs w:val="24"/>
        </w:rPr>
        <w:t xml:space="preserve"> and its large scale monetary arrangements were extremely advantageous to improve its reaction to the </w:t>
      </w:r>
      <w:r w:rsidR="001F2E69" w:rsidRPr="003B1491">
        <w:rPr>
          <w:rFonts w:ascii="Times New Roman" w:hAnsi="Times New Roman" w:cs="Times New Roman"/>
          <w:sz w:val="24"/>
          <w:szCs w:val="24"/>
        </w:rPr>
        <w:t>crisis</w:t>
      </w:r>
      <w:r w:rsidRPr="003B1491">
        <w:rPr>
          <w:rFonts w:ascii="Times New Roman" w:hAnsi="Times New Roman" w:cs="Times New Roman"/>
          <w:sz w:val="24"/>
          <w:szCs w:val="24"/>
        </w:rPr>
        <w:t xml:space="preserve"> and the period from that point. Saudi Arabia should help trades in different segments to decrease its dependence on the oil segment. They likewise need to find more up to date markets or encourage expanded association with existing nations to reinforce its situation </w:t>
      </w:r>
      <w:r w:rsidRPr="003B1491">
        <w:rPr>
          <w:rFonts w:ascii="Times New Roman" w:hAnsi="Times New Roman" w:cs="Times New Roman"/>
          <w:sz w:val="24"/>
          <w:szCs w:val="24"/>
        </w:rPr>
        <w:t>in the world</w:t>
      </w:r>
      <w:r w:rsidRPr="003B1491">
        <w:rPr>
          <w:rFonts w:ascii="Times New Roman" w:hAnsi="Times New Roman" w:cs="Times New Roman"/>
          <w:sz w:val="24"/>
          <w:szCs w:val="24"/>
        </w:rPr>
        <w:t>.</w:t>
      </w: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B0674" w:rsidRPr="003B1491" w:rsidRDefault="00DB0674" w:rsidP="00DB0674">
      <w:pPr>
        <w:spacing w:line="480" w:lineRule="auto"/>
        <w:jc w:val="center"/>
        <w:rPr>
          <w:rFonts w:ascii="Times New Roman" w:hAnsi="Times New Roman" w:cs="Times New Roman"/>
          <w:b/>
          <w:sz w:val="24"/>
          <w:szCs w:val="24"/>
        </w:rPr>
      </w:pPr>
    </w:p>
    <w:p w:rsidR="00D16DC0" w:rsidRPr="003B1491" w:rsidRDefault="00D16DC0" w:rsidP="00DB0674">
      <w:pPr>
        <w:spacing w:line="480" w:lineRule="auto"/>
        <w:jc w:val="center"/>
        <w:rPr>
          <w:rFonts w:ascii="Times New Roman" w:hAnsi="Times New Roman" w:cs="Times New Roman"/>
          <w:sz w:val="24"/>
          <w:szCs w:val="24"/>
        </w:rPr>
      </w:pPr>
      <w:r w:rsidRPr="003B1491">
        <w:rPr>
          <w:rFonts w:ascii="Times New Roman" w:hAnsi="Times New Roman" w:cs="Times New Roman"/>
          <w:b/>
          <w:sz w:val="24"/>
          <w:szCs w:val="24"/>
        </w:rPr>
        <w:lastRenderedPageBreak/>
        <w:t>References</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3B1491">
        <w:rPr>
          <w:rFonts w:ascii="Times New Roman" w:hAnsi="Times New Roman" w:cs="Times New Roman"/>
          <w:sz w:val="24"/>
          <w:szCs w:val="24"/>
        </w:rPr>
        <w:t>Abdelbaki</w:t>
      </w:r>
      <w:proofErr w:type="spellEnd"/>
      <w:r w:rsidRPr="003B1491">
        <w:rPr>
          <w:rFonts w:ascii="Times New Roman" w:hAnsi="Times New Roman" w:cs="Times New Roman"/>
          <w:sz w:val="24"/>
          <w:szCs w:val="24"/>
        </w:rPr>
        <w:t>, H</w:t>
      </w:r>
      <w:r w:rsidRPr="003B1491">
        <w:rPr>
          <w:rFonts w:ascii="Times New Roman" w:hAnsi="Times New Roman" w:cs="Times New Roman"/>
          <w:sz w:val="24"/>
          <w:szCs w:val="24"/>
        </w:rPr>
        <w:t>. (2010). Assessing t</w:t>
      </w:r>
      <w:r w:rsidRPr="003B1491">
        <w:rPr>
          <w:rFonts w:ascii="Times New Roman" w:hAnsi="Times New Roman" w:cs="Times New Roman"/>
          <w:sz w:val="24"/>
          <w:szCs w:val="24"/>
        </w:rPr>
        <w:t xml:space="preserve">he Impact </w:t>
      </w:r>
      <w:r w:rsidR="003B1491" w:rsidRPr="003B1491">
        <w:rPr>
          <w:rFonts w:ascii="Times New Roman" w:hAnsi="Times New Roman" w:cs="Times New Roman"/>
          <w:sz w:val="24"/>
          <w:szCs w:val="24"/>
        </w:rPr>
        <w:t>of t</w:t>
      </w:r>
      <w:r w:rsidRPr="003B1491">
        <w:rPr>
          <w:rFonts w:ascii="Times New Roman" w:hAnsi="Times New Roman" w:cs="Times New Roman"/>
          <w:sz w:val="24"/>
          <w:szCs w:val="24"/>
        </w:rPr>
        <w:t xml:space="preserve">he Global Financial Crisis </w:t>
      </w:r>
      <w:proofErr w:type="gramStart"/>
      <w:r w:rsidRPr="003B1491">
        <w:rPr>
          <w:rFonts w:ascii="Times New Roman" w:hAnsi="Times New Roman" w:cs="Times New Roman"/>
          <w:sz w:val="24"/>
          <w:szCs w:val="24"/>
        </w:rPr>
        <w:t>On</w:t>
      </w:r>
      <w:proofErr w:type="gramEnd"/>
      <w:r w:rsidRPr="003B1491">
        <w:rPr>
          <w:rFonts w:ascii="Times New Roman" w:hAnsi="Times New Roman" w:cs="Times New Roman"/>
          <w:sz w:val="24"/>
          <w:szCs w:val="24"/>
        </w:rPr>
        <w:t xml:space="preserve"> GCC Countries. </w:t>
      </w:r>
      <w:proofErr w:type="gramStart"/>
      <w:r w:rsidRPr="003B1491">
        <w:rPr>
          <w:rFonts w:ascii="Times New Roman" w:hAnsi="Times New Roman" w:cs="Times New Roman"/>
          <w:sz w:val="24"/>
          <w:szCs w:val="24"/>
        </w:rPr>
        <w:t>Journal of Business &amp; Economics Research (JBER).</w:t>
      </w:r>
      <w:proofErr w:type="gramEnd"/>
      <w:r w:rsidRPr="003B1491">
        <w:rPr>
          <w:rFonts w:ascii="Times New Roman" w:hAnsi="Times New Roman" w:cs="Times New Roman"/>
          <w:sz w:val="24"/>
          <w:szCs w:val="24"/>
        </w:rPr>
        <w:t xml:space="preserve"> </w:t>
      </w:r>
      <w:proofErr w:type="gramStart"/>
      <w:r w:rsidRPr="003B1491">
        <w:rPr>
          <w:rFonts w:ascii="Times New Roman" w:hAnsi="Times New Roman" w:cs="Times New Roman"/>
          <w:sz w:val="24"/>
          <w:szCs w:val="24"/>
        </w:rPr>
        <w:t>8. 10.19030/jber.v8i2.682.</w:t>
      </w:r>
      <w:proofErr w:type="gramEnd"/>
    </w:p>
    <w:p w:rsidR="00DB0674" w:rsidRPr="003B1491" w:rsidRDefault="00DB0674" w:rsidP="00DB0674">
      <w:pPr>
        <w:spacing w:after="0" w:line="480" w:lineRule="auto"/>
        <w:ind w:left="567" w:hanging="567"/>
        <w:rPr>
          <w:rFonts w:ascii="Times New Roman" w:eastAsia="Times New Roman" w:hAnsi="Times New Roman" w:cs="Times New Roman"/>
          <w:sz w:val="24"/>
          <w:szCs w:val="24"/>
          <w:lang w:eastAsia="en-GB"/>
        </w:rPr>
      </w:pPr>
      <w:r w:rsidRPr="003B1491">
        <w:rPr>
          <w:rFonts w:ascii="Times New Roman" w:eastAsia="Times New Roman" w:hAnsi="Times New Roman" w:cs="Times New Roman"/>
          <w:sz w:val="24"/>
          <w:szCs w:val="24"/>
          <w:lang w:eastAsia="en-GB"/>
        </w:rPr>
        <w:t>Al-</w:t>
      </w:r>
      <w:proofErr w:type="spellStart"/>
      <w:r w:rsidRPr="003B1491">
        <w:rPr>
          <w:rFonts w:ascii="Times New Roman" w:eastAsia="Times New Roman" w:hAnsi="Times New Roman" w:cs="Times New Roman"/>
          <w:sz w:val="24"/>
          <w:szCs w:val="24"/>
          <w:lang w:eastAsia="en-GB"/>
        </w:rPr>
        <w:t>Hamidy</w:t>
      </w:r>
      <w:proofErr w:type="spellEnd"/>
      <w:r w:rsidRPr="003B1491">
        <w:rPr>
          <w:rFonts w:ascii="Times New Roman" w:eastAsia="Times New Roman" w:hAnsi="Times New Roman" w:cs="Times New Roman"/>
          <w:sz w:val="24"/>
          <w:szCs w:val="24"/>
          <w:lang w:eastAsia="en-GB"/>
        </w:rPr>
        <w:t xml:space="preserve">, A. (2010). The global financial crisis: impact on Saudi Arabia. </w:t>
      </w:r>
      <w:proofErr w:type="gramStart"/>
      <w:r w:rsidRPr="003B1491">
        <w:rPr>
          <w:rFonts w:ascii="Times New Roman" w:eastAsia="Times New Roman" w:hAnsi="Times New Roman" w:cs="Times New Roman"/>
          <w:i/>
          <w:iCs/>
          <w:sz w:val="24"/>
          <w:szCs w:val="24"/>
          <w:lang w:eastAsia="en-GB"/>
        </w:rPr>
        <w:t xml:space="preserve">Bank of Israel </w:t>
      </w:r>
      <w:proofErr w:type="spellStart"/>
      <w:r w:rsidRPr="003B1491">
        <w:rPr>
          <w:rFonts w:ascii="Times New Roman" w:eastAsia="Times New Roman" w:hAnsi="Times New Roman" w:cs="Times New Roman"/>
          <w:i/>
          <w:iCs/>
          <w:sz w:val="24"/>
          <w:szCs w:val="24"/>
          <w:lang w:eastAsia="en-GB"/>
        </w:rPr>
        <w:t>Rony</w:t>
      </w:r>
      <w:proofErr w:type="spellEnd"/>
      <w:r w:rsidRPr="003B1491">
        <w:rPr>
          <w:rFonts w:ascii="Times New Roman" w:eastAsia="Times New Roman" w:hAnsi="Times New Roman" w:cs="Times New Roman"/>
          <w:i/>
          <w:iCs/>
          <w:sz w:val="24"/>
          <w:szCs w:val="24"/>
          <w:lang w:eastAsia="en-GB"/>
        </w:rPr>
        <w:t xml:space="preserve"> </w:t>
      </w:r>
      <w:proofErr w:type="spellStart"/>
      <w:r w:rsidRPr="003B1491">
        <w:rPr>
          <w:rFonts w:ascii="Times New Roman" w:eastAsia="Times New Roman" w:hAnsi="Times New Roman" w:cs="Times New Roman"/>
          <w:i/>
          <w:iCs/>
          <w:sz w:val="24"/>
          <w:szCs w:val="24"/>
          <w:lang w:eastAsia="en-GB"/>
        </w:rPr>
        <w:t>Hizkiyahu</w:t>
      </w:r>
      <w:proofErr w:type="spellEnd"/>
      <w:r w:rsidRPr="003B1491">
        <w:rPr>
          <w:rFonts w:ascii="Times New Roman" w:eastAsia="Times New Roman" w:hAnsi="Times New Roman" w:cs="Times New Roman"/>
          <w:sz w:val="24"/>
          <w:szCs w:val="24"/>
          <w:lang w:eastAsia="en-GB"/>
        </w:rPr>
        <w:t>, 347.</w:t>
      </w:r>
      <w:proofErr w:type="gramEnd"/>
      <w:r w:rsidRPr="003B1491">
        <w:rPr>
          <w:rFonts w:ascii="Times New Roman" w:eastAsia="Times New Roman" w:hAnsi="Times New Roman" w:cs="Times New Roman"/>
          <w:sz w:val="24"/>
          <w:szCs w:val="24"/>
          <w:lang w:eastAsia="en-GB"/>
        </w:rPr>
        <w:t xml:space="preserve"> Retrieved from: https://www.bis.org/publ/bppdf/bispap54u.pdf </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3B1491">
        <w:rPr>
          <w:rFonts w:ascii="Times New Roman" w:hAnsi="Times New Roman" w:cs="Times New Roman"/>
          <w:sz w:val="24"/>
          <w:szCs w:val="24"/>
        </w:rPr>
        <w:t>Berkmen</w:t>
      </w:r>
      <w:proofErr w:type="spellEnd"/>
      <w:r w:rsidRPr="003B1491">
        <w:rPr>
          <w:rFonts w:ascii="Times New Roman" w:hAnsi="Times New Roman" w:cs="Times New Roman"/>
          <w:sz w:val="24"/>
          <w:szCs w:val="24"/>
        </w:rPr>
        <w:t xml:space="preserve">, P., </w:t>
      </w:r>
      <w:proofErr w:type="spellStart"/>
      <w:r w:rsidRPr="003B1491">
        <w:rPr>
          <w:rFonts w:ascii="Times New Roman" w:hAnsi="Times New Roman" w:cs="Times New Roman"/>
          <w:sz w:val="24"/>
          <w:szCs w:val="24"/>
        </w:rPr>
        <w:t>Gelos</w:t>
      </w:r>
      <w:proofErr w:type="spellEnd"/>
      <w:r w:rsidRPr="003B1491">
        <w:rPr>
          <w:rFonts w:ascii="Times New Roman" w:hAnsi="Times New Roman" w:cs="Times New Roman"/>
          <w:sz w:val="24"/>
          <w:szCs w:val="24"/>
        </w:rPr>
        <w:t xml:space="preserve">, G., </w:t>
      </w:r>
      <w:proofErr w:type="spellStart"/>
      <w:r w:rsidRPr="003B1491">
        <w:rPr>
          <w:rFonts w:ascii="Times New Roman" w:hAnsi="Times New Roman" w:cs="Times New Roman"/>
          <w:sz w:val="24"/>
          <w:szCs w:val="24"/>
        </w:rPr>
        <w:t>Rennhack</w:t>
      </w:r>
      <w:proofErr w:type="spellEnd"/>
      <w:r w:rsidRPr="003B1491">
        <w:rPr>
          <w:rFonts w:ascii="Times New Roman" w:hAnsi="Times New Roman" w:cs="Times New Roman"/>
          <w:sz w:val="24"/>
          <w:szCs w:val="24"/>
        </w:rPr>
        <w:t xml:space="preserve">, R., </w:t>
      </w:r>
      <w:proofErr w:type="gramStart"/>
      <w:r w:rsidRPr="003B1491">
        <w:rPr>
          <w:rFonts w:ascii="Times New Roman" w:hAnsi="Times New Roman" w:cs="Times New Roman"/>
          <w:sz w:val="24"/>
          <w:szCs w:val="24"/>
        </w:rPr>
        <w:t>And</w:t>
      </w:r>
      <w:proofErr w:type="gramEnd"/>
      <w:r w:rsidRPr="003B1491">
        <w:rPr>
          <w:rFonts w:ascii="Times New Roman" w:hAnsi="Times New Roman" w:cs="Times New Roman"/>
          <w:sz w:val="24"/>
          <w:szCs w:val="24"/>
        </w:rPr>
        <w:t xml:space="preserve"> Walsh, J., P. 2009. </w:t>
      </w:r>
      <w:r w:rsidRPr="003B1491">
        <w:rPr>
          <w:rFonts w:ascii="Times New Roman" w:hAnsi="Times New Roman" w:cs="Times New Roman"/>
          <w:i/>
          <w:iCs/>
          <w:sz w:val="24"/>
          <w:szCs w:val="24"/>
        </w:rPr>
        <w:t xml:space="preserve">The Global Financial Crisis: Explaining Cross-Country Differences </w:t>
      </w:r>
      <w:proofErr w:type="gramStart"/>
      <w:r w:rsidRPr="003B1491">
        <w:rPr>
          <w:rFonts w:ascii="Times New Roman" w:hAnsi="Times New Roman" w:cs="Times New Roman"/>
          <w:i/>
          <w:iCs/>
          <w:sz w:val="24"/>
          <w:szCs w:val="24"/>
        </w:rPr>
        <w:t>In</w:t>
      </w:r>
      <w:proofErr w:type="gramEnd"/>
      <w:r w:rsidRPr="003B1491">
        <w:rPr>
          <w:rFonts w:ascii="Times New Roman" w:hAnsi="Times New Roman" w:cs="Times New Roman"/>
          <w:i/>
          <w:iCs/>
          <w:sz w:val="24"/>
          <w:szCs w:val="24"/>
        </w:rPr>
        <w:t xml:space="preserve"> The Output Impact. Working Paper 09/280</w:t>
      </w:r>
      <w:r w:rsidRPr="003B1491">
        <w:rPr>
          <w:rFonts w:ascii="Times New Roman" w:hAnsi="Times New Roman" w:cs="Times New Roman"/>
          <w:sz w:val="24"/>
          <w:szCs w:val="24"/>
        </w:rPr>
        <w:t>.</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r w:rsidRPr="003B1491">
        <w:rPr>
          <w:rFonts w:ascii="Times New Roman" w:hAnsi="Times New Roman" w:cs="Times New Roman"/>
          <w:sz w:val="24"/>
          <w:szCs w:val="24"/>
        </w:rPr>
        <w:t xml:space="preserve">Curran, L. 2009. The Impact </w:t>
      </w:r>
      <w:proofErr w:type="gramStart"/>
      <w:r w:rsidRPr="003B1491">
        <w:rPr>
          <w:rFonts w:ascii="Times New Roman" w:hAnsi="Times New Roman" w:cs="Times New Roman"/>
          <w:sz w:val="24"/>
          <w:szCs w:val="24"/>
        </w:rPr>
        <w:t>Of</w:t>
      </w:r>
      <w:proofErr w:type="gramEnd"/>
      <w:r w:rsidRPr="003B1491">
        <w:rPr>
          <w:rFonts w:ascii="Times New Roman" w:hAnsi="Times New Roman" w:cs="Times New Roman"/>
          <w:sz w:val="24"/>
          <w:szCs w:val="24"/>
        </w:rPr>
        <w:t xml:space="preserve"> The Crisis On </w:t>
      </w:r>
      <w:proofErr w:type="spellStart"/>
      <w:r w:rsidRPr="003B1491">
        <w:rPr>
          <w:rFonts w:ascii="Times New Roman" w:hAnsi="Times New Roman" w:cs="Times New Roman"/>
          <w:sz w:val="24"/>
          <w:szCs w:val="24"/>
        </w:rPr>
        <w:t>Eu</w:t>
      </w:r>
      <w:proofErr w:type="spellEnd"/>
      <w:r w:rsidRPr="003B1491">
        <w:rPr>
          <w:rFonts w:ascii="Times New Roman" w:hAnsi="Times New Roman" w:cs="Times New Roman"/>
          <w:sz w:val="24"/>
          <w:szCs w:val="24"/>
        </w:rPr>
        <w:t xml:space="preserve"> Competitiveness In International Trade. </w:t>
      </w:r>
      <w:proofErr w:type="spellStart"/>
      <w:proofErr w:type="gramStart"/>
      <w:r w:rsidRPr="003B1491">
        <w:rPr>
          <w:rFonts w:ascii="Times New Roman" w:hAnsi="Times New Roman" w:cs="Times New Roman"/>
          <w:i/>
          <w:iCs/>
          <w:sz w:val="24"/>
          <w:szCs w:val="24"/>
        </w:rPr>
        <w:t>Intereconomics</w:t>
      </w:r>
      <w:proofErr w:type="spellEnd"/>
      <w:r w:rsidRPr="003B1491">
        <w:rPr>
          <w:rFonts w:ascii="Times New Roman" w:hAnsi="Times New Roman" w:cs="Times New Roman"/>
          <w:sz w:val="24"/>
          <w:szCs w:val="24"/>
        </w:rPr>
        <w:t>.,</w:t>
      </w:r>
      <w:proofErr w:type="gramEnd"/>
      <w:r w:rsidRPr="003B1491">
        <w:rPr>
          <w:rFonts w:ascii="Times New Roman" w:hAnsi="Times New Roman" w:cs="Times New Roman"/>
          <w:sz w:val="24"/>
          <w:szCs w:val="24"/>
        </w:rPr>
        <w:t xml:space="preserve"> Pp.264-298.</w:t>
      </w:r>
    </w:p>
    <w:p w:rsidR="00DB0674" w:rsidRPr="003B1491" w:rsidRDefault="00DB0674" w:rsidP="00DB0674">
      <w:pPr>
        <w:spacing w:line="480" w:lineRule="auto"/>
        <w:ind w:left="567" w:hanging="567"/>
        <w:rPr>
          <w:rFonts w:ascii="Times New Roman" w:hAnsi="Times New Roman" w:cs="Times New Roman"/>
          <w:sz w:val="24"/>
          <w:szCs w:val="24"/>
        </w:rPr>
      </w:pPr>
      <w:proofErr w:type="spellStart"/>
      <w:proofErr w:type="gramStart"/>
      <w:r w:rsidRPr="003B1491">
        <w:rPr>
          <w:rFonts w:ascii="Times New Roman" w:hAnsi="Times New Roman" w:cs="Times New Roman"/>
          <w:sz w:val="24"/>
          <w:szCs w:val="24"/>
        </w:rPr>
        <w:t>Ghassan</w:t>
      </w:r>
      <w:proofErr w:type="spellEnd"/>
      <w:r w:rsidRPr="003B1491">
        <w:rPr>
          <w:rFonts w:ascii="Times New Roman" w:hAnsi="Times New Roman" w:cs="Times New Roman"/>
          <w:sz w:val="24"/>
          <w:szCs w:val="24"/>
        </w:rPr>
        <w:t xml:space="preserve">, H., </w:t>
      </w:r>
      <w:proofErr w:type="spellStart"/>
      <w:r w:rsidRPr="003B1491">
        <w:rPr>
          <w:rFonts w:ascii="Times New Roman" w:hAnsi="Times New Roman" w:cs="Times New Roman"/>
          <w:sz w:val="24"/>
          <w:szCs w:val="24"/>
        </w:rPr>
        <w:t>Alhajhoj</w:t>
      </w:r>
      <w:proofErr w:type="spellEnd"/>
      <w:r w:rsidRPr="003B1491">
        <w:rPr>
          <w:rFonts w:ascii="Times New Roman" w:hAnsi="Times New Roman" w:cs="Times New Roman"/>
          <w:sz w:val="24"/>
          <w:szCs w:val="24"/>
        </w:rPr>
        <w:t xml:space="preserve">, H., &amp; </w:t>
      </w:r>
      <w:proofErr w:type="spellStart"/>
      <w:r w:rsidRPr="003B1491">
        <w:rPr>
          <w:rFonts w:ascii="Times New Roman" w:hAnsi="Times New Roman" w:cs="Times New Roman"/>
          <w:sz w:val="24"/>
          <w:szCs w:val="24"/>
        </w:rPr>
        <w:t>Alaoui</w:t>
      </w:r>
      <w:proofErr w:type="spellEnd"/>
      <w:r w:rsidRPr="003B1491">
        <w:rPr>
          <w:rFonts w:ascii="Times New Roman" w:hAnsi="Times New Roman" w:cs="Times New Roman"/>
          <w:sz w:val="24"/>
          <w:szCs w:val="24"/>
        </w:rPr>
        <w:t xml:space="preserve"> M. (2013).</w:t>
      </w:r>
      <w:proofErr w:type="gramEnd"/>
      <w:r w:rsidRPr="003B1491">
        <w:rPr>
          <w:rFonts w:ascii="Times New Roman" w:hAnsi="Times New Roman" w:cs="Times New Roman"/>
          <w:sz w:val="24"/>
          <w:szCs w:val="24"/>
        </w:rPr>
        <w:t xml:space="preserve"> </w:t>
      </w:r>
      <w:r w:rsidRPr="003B1491">
        <w:rPr>
          <w:rFonts w:ascii="Times New Roman" w:eastAsia="Times New Roman" w:hAnsi="Times New Roman" w:cs="Times New Roman"/>
          <w:sz w:val="24"/>
          <w:szCs w:val="24"/>
          <w:lang w:eastAsia="en-GB"/>
        </w:rPr>
        <w:t xml:space="preserve">The impacts of International Financial Crisis on Saudi Arabia Economy: Evidence from Asymmetric SVAR modelling. </w:t>
      </w:r>
      <w:proofErr w:type="gramStart"/>
      <w:r w:rsidRPr="003B1491">
        <w:rPr>
          <w:rFonts w:ascii="Times New Roman" w:hAnsi="Times New Roman" w:cs="Times New Roman"/>
          <w:sz w:val="24"/>
          <w:szCs w:val="24"/>
        </w:rPr>
        <w:t>Journal of Reviews on Global Economics.</w:t>
      </w:r>
      <w:proofErr w:type="gramEnd"/>
      <w:r w:rsidRPr="003B1491">
        <w:rPr>
          <w:rFonts w:ascii="Times New Roman" w:hAnsi="Times New Roman" w:cs="Times New Roman"/>
          <w:sz w:val="24"/>
          <w:szCs w:val="24"/>
        </w:rPr>
        <w:t xml:space="preserve"> Retrieved from: http://citeseerx.ist.psu.edu/viewdoc/download?doi=10.1.1.829.9764&amp;rep=rep1&amp;type=pdf </w:t>
      </w:r>
    </w:p>
    <w:p w:rsidR="00DB0674" w:rsidRPr="003B1491" w:rsidRDefault="00DB0674" w:rsidP="00DB0674">
      <w:pPr>
        <w:spacing w:line="480" w:lineRule="auto"/>
        <w:ind w:left="567" w:hanging="567"/>
        <w:rPr>
          <w:rFonts w:ascii="Times New Roman" w:hAnsi="Times New Roman" w:cs="Times New Roman"/>
          <w:sz w:val="24"/>
          <w:szCs w:val="24"/>
          <w:lang w:eastAsia="en-GB"/>
        </w:rPr>
      </w:pPr>
      <w:proofErr w:type="gramStart"/>
      <w:r w:rsidRPr="003B1491">
        <w:rPr>
          <w:rFonts w:ascii="Times New Roman" w:hAnsi="Times New Roman" w:cs="Times New Roman"/>
          <w:sz w:val="24"/>
          <w:szCs w:val="24"/>
          <w:lang w:eastAsia="en-GB"/>
        </w:rPr>
        <w:t>International Monetary Fund.</w:t>
      </w:r>
      <w:proofErr w:type="gramEnd"/>
      <w:r w:rsidRPr="003B1491">
        <w:rPr>
          <w:rFonts w:ascii="Times New Roman" w:hAnsi="Times New Roman" w:cs="Times New Roman"/>
          <w:sz w:val="24"/>
          <w:szCs w:val="24"/>
          <w:lang w:eastAsia="en-GB"/>
        </w:rPr>
        <w:t xml:space="preserve"> </w:t>
      </w:r>
      <w:proofErr w:type="gramStart"/>
      <w:r w:rsidRPr="003B1491">
        <w:rPr>
          <w:rFonts w:ascii="Times New Roman" w:hAnsi="Times New Roman" w:cs="Times New Roman"/>
          <w:sz w:val="24"/>
          <w:szCs w:val="24"/>
          <w:lang w:eastAsia="en-GB"/>
        </w:rPr>
        <w:t>(2010). Impact of the Global Financial Crisis on the Gulf Cooperation Council Countries and Challenges Ahead.</w:t>
      </w:r>
      <w:proofErr w:type="gramEnd"/>
      <w:r w:rsidRPr="003B1491">
        <w:rPr>
          <w:rFonts w:ascii="Times New Roman" w:hAnsi="Times New Roman" w:cs="Times New Roman"/>
          <w:sz w:val="24"/>
          <w:szCs w:val="24"/>
          <w:lang w:eastAsia="en-GB"/>
        </w:rPr>
        <w:t xml:space="preserve"> Retrieved from: https://www.imf.org/external/pubs/ft/dp/2010/dp1001.pdf</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3B1491">
        <w:rPr>
          <w:rFonts w:ascii="Times New Roman" w:hAnsi="Times New Roman" w:cs="Times New Roman"/>
          <w:sz w:val="24"/>
          <w:szCs w:val="24"/>
        </w:rPr>
        <w:t>International Monetary Fund.</w:t>
      </w:r>
      <w:proofErr w:type="gramEnd"/>
      <w:r w:rsidRPr="003B1491">
        <w:rPr>
          <w:rFonts w:ascii="Times New Roman" w:hAnsi="Times New Roman" w:cs="Times New Roman"/>
          <w:sz w:val="24"/>
          <w:szCs w:val="24"/>
        </w:rPr>
        <w:t xml:space="preserve"> 2008. Can Asia Decouple? Investigating </w:t>
      </w:r>
      <w:proofErr w:type="spellStart"/>
      <w:r w:rsidRPr="003B1491">
        <w:rPr>
          <w:rFonts w:ascii="Times New Roman" w:hAnsi="Times New Roman" w:cs="Times New Roman"/>
          <w:sz w:val="24"/>
          <w:szCs w:val="24"/>
        </w:rPr>
        <w:t>Spillovers</w:t>
      </w:r>
      <w:proofErr w:type="spellEnd"/>
      <w:r w:rsidRPr="003B1491">
        <w:rPr>
          <w:rFonts w:ascii="Times New Roman" w:hAnsi="Times New Roman" w:cs="Times New Roman"/>
          <w:sz w:val="24"/>
          <w:szCs w:val="24"/>
        </w:rPr>
        <w:t xml:space="preserve"> </w:t>
      </w:r>
      <w:proofErr w:type="gramStart"/>
      <w:r w:rsidRPr="003B1491">
        <w:rPr>
          <w:rFonts w:ascii="Times New Roman" w:hAnsi="Times New Roman" w:cs="Times New Roman"/>
          <w:sz w:val="24"/>
          <w:szCs w:val="24"/>
        </w:rPr>
        <w:t>From</w:t>
      </w:r>
      <w:proofErr w:type="gramEnd"/>
      <w:r w:rsidRPr="003B1491">
        <w:rPr>
          <w:rFonts w:ascii="Times New Roman" w:hAnsi="Times New Roman" w:cs="Times New Roman"/>
          <w:sz w:val="24"/>
          <w:szCs w:val="24"/>
        </w:rPr>
        <w:t xml:space="preserve"> The United States To Asia. </w:t>
      </w:r>
      <w:proofErr w:type="gramStart"/>
      <w:r w:rsidRPr="003B1491">
        <w:rPr>
          <w:rFonts w:ascii="Times New Roman" w:hAnsi="Times New Roman" w:cs="Times New Roman"/>
          <w:sz w:val="24"/>
          <w:szCs w:val="24"/>
        </w:rPr>
        <w:t>Chapter Ii.</w:t>
      </w:r>
      <w:proofErr w:type="gramEnd"/>
      <w:r w:rsidRPr="003B1491">
        <w:rPr>
          <w:rFonts w:ascii="Times New Roman" w:hAnsi="Times New Roman" w:cs="Times New Roman"/>
          <w:sz w:val="24"/>
          <w:szCs w:val="24"/>
        </w:rPr>
        <w:t xml:space="preserve"> </w:t>
      </w:r>
      <w:r w:rsidRPr="003B1491">
        <w:rPr>
          <w:rFonts w:ascii="Times New Roman" w:hAnsi="Times New Roman" w:cs="Times New Roman"/>
          <w:i/>
          <w:iCs/>
          <w:sz w:val="24"/>
          <w:szCs w:val="24"/>
        </w:rPr>
        <w:t>In</w:t>
      </w:r>
      <w:r w:rsidRPr="003B1491">
        <w:rPr>
          <w:rFonts w:ascii="Times New Roman" w:hAnsi="Times New Roman" w:cs="Times New Roman"/>
          <w:sz w:val="24"/>
          <w:szCs w:val="24"/>
        </w:rPr>
        <w:t xml:space="preserve">: </w:t>
      </w:r>
      <w:r w:rsidRPr="003B1491">
        <w:rPr>
          <w:rFonts w:ascii="Times New Roman" w:hAnsi="Times New Roman" w:cs="Times New Roman"/>
          <w:i/>
          <w:iCs/>
          <w:sz w:val="24"/>
          <w:szCs w:val="24"/>
        </w:rPr>
        <w:t xml:space="preserve">World Economic </w:t>
      </w:r>
      <w:proofErr w:type="gramStart"/>
      <w:r w:rsidRPr="003B1491">
        <w:rPr>
          <w:rFonts w:ascii="Times New Roman" w:hAnsi="Times New Roman" w:cs="Times New Roman"/>
          <w:i/>
          <w:iCs/>
          <w:sz w:val="24"/>
          <w:szCs w:val="24"/>
        </w:rPr>
        <w:t>And</w:t>
      </w:r>
      <w:proofErr w:type="gramEnd"/>
      <w:r w:rsidRPr="003B1491">
        <w:rPr>
          <w:rFonts w:ascii="Times New Roman" w:hAnsi="Times New Roman" w:cs="Times New Roman"/>
          <w:i/>
          <w:iCs/>
          <w:sz w:val="24"/>
          <w:szCs w:val="24"/>
        </w:rPr>
        <w:t xml:space="preserve"> Financial Surveys, Regional Economic Outlook: Asia And Pacific</w:t>
      </w:r>
      <w:r w:rsidRPr="003B1491">
        <w:rPr>
          <w:rFonts w:ascii="Times New Roman" w:hAnsi="Times New Roman" w:cs="Times New Roman"/>
          <w:sz w:val="24"/>
          <w:szCs w:val="24"/>
        </w:rPr>
        <w:t>, Washington: International Monetary Fund, Pp.27-41.</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3B1491">
        <w:rPr>
          <w:rFonts w:ascii="Times New Roman" w:hAnsi="Times New Roman" w:cs="Times New Roman"/>
          <w:sz w:val="24"/>
          <w:szCs w:val="24"/>
        </w:rPr>
        <w:t>International Monetary Fund.</w:t>
      </w:r>
      <w:proofErr w:type="gramEnd"/>
      <w:r w:rsidRPr="003B1491">
        <w:rPr>
          <w:rFonts w:ascii="Times New Roman" w:hAnsi="Times New Roman" w:cs="Times New Roman"/>
          <w:sz w:val="24"/>
          <w:szCs w:val="24"/>
        </w:rPr>
        <w:t xml:space="preserve"> 2012. </w:t>
      </w:r>
      <w:r w:rsidRPr="003B1491">
        <w:rPr>
          <w:rFonts w:ascii="Times New Roman" w:hAnsi="Times New Roman" w:cs="Times New Roman"/>
          <w:i/>
          <w:iCs/>
          <w:sz w:val="24"/>
          <w:szCs w:val="24"/>
        </w:rPr>
        <w:t>Saudi Arabia: Financial System Stability Assessment— Update</w:t>
      </w:r>
      <w:r w:rsidRPr="003B1491">
        <w:rPr>
          <w:rFonts w:ascii="Times New Roman" w:hAnsi="Times New Roman" w:cs="Times New Roman"/>
          <w:sz w:val="24"/>
          <w:szCs w:val="24"/>
        </w:rPr>
        <w:t>. Washington D.C.</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3B1491">
        <w:rPr>
          <w:rFonts w:ascii="Times New Roman" w:hAnsi="Times New Roman" w:cs="Times New Roman"/>
          <w:sz w:val="24"/>
          <w:szCs w:val="24"/>
        </w:rPr>
        <w:lastRenderedPageBreak/>
        <w:t xml:space="preserve">Jones S. G., And </w:t>
      </w:r>
      <w:proofErr w:type="spellStart"/>
      <w:r w:rsidRPr="003B1491">
        <w:rPr>
          <w:rFonts w:ascii="Times New Roman" w:hAnsi="Times New Roman" w:cs="Times New Roman"/>
          <w:sz w:val="24"/>
          <w:szCs w:val="24"/>
        </w:rPr>
        <w:t>Ocampo</w:t>
      </w:r>
      <w:proofErr w:type="spellEnd"/>
      <w:r w:rsidRPr="003B1491">
        <w:rPr>
          <w:rFonts w:ascii="Times New Roman" w:hAnsi="Times New Roman" w:cs="Times New Roman"/>
          <w:sz w:val="24"/>
          <w:szCs w:val="24"/>
        </w:rPr>
        <w:t xml:space="preserve"> J., A. 2009.</w:t>
      </w:r>
      <w:proofErr w:type="gramEnd"/>
      <w:r w:rsidRPr="003B1491">
        <w:rPr>
          <w:rFonts w:ascii="Times New Roman" w:hAnsi="Times New Roman" w:cs="Times New Roman"/>
          <w:sz w:val="24"/>
          <w:szCs w:val="24"/>
        </w:rPr>
        <w:t xml:space="preserve"> </w:t>
      </w:r>
      <w:r w:rsidRPr="003B1491">
        <w:rPr>
          <w:rFonts w:ascii="Times New Roman" w:hAnsi="Times New Roman" w:cs="Times New Roman"/>
          <w:i/>
          <w:iCs/>
          <w:sz w:val="24"/>
          <w:szCs w:val="24"/>
        </w:rPr>
        <w:t xml:space="preserve">The Financial Crisis </w:t>
      </w:r>
      <w:proofErr w:type="gramStart"/>
      <w:r w:rsidRPr="003B1491">
        <w:rPr>
          <w:rFonts w:ascii="Times New Roman" w:hAnsi="Times New Roman" w:cs="Times New Roman"/>
          <w:i/>
          <w:iCs/>
          <w:sz w:val="24"/>
          <w:szCs w:val="24"/>
        </w:rPr>
        <w:t>And</w:t>
      </w:r>
      <w:proofErr w:type="gramEnd"/>
      <w:r w:rsidRPr="003B1491">
        <w:rPr>
          <w:rFonts w:ascii="Times New Roman" w:hAnsi="Times New Roman" w:cs="Times New Roman"/>
          <w:i/>
          <w:iCs/>
          <w:sz w:val="24"/>
          <w:szCs w:val="24"/>
        </w:rPr>
        <w:t xml:space="preserve"> Its Impact On Developing Countries. </w:t>
      </w:r>
      <w:proofErr w:type="gramStart"/>
      <w:r w:rsidRPr="003B1491">
        <w:rPr>
          <w:rFonts w:ascii="Times New Roman" w:hAnsi="Times New Roman" w:cs="Times New Roman"/>
          <w:i/>
          <w:iCs/>
          <w:sz w:val="24"/>
          <w:szCs w:val="24"/>
        </w:rPr>
        <w:t>Working Paper No 53.</w:t>
      </w:r>
      <w:proofErr w:type="gramEnd"/>
      <w:r w:rsidRPr="003B1491">
        <w:rPr>
          <w:rFonts w:ascii="Times New Roman" w:hAnsi="Times New Roman" w:cs="Times New Roman"/>
          <w:i/>
          <w:iCs/>
          <w:sz w:val="24"/>
          <w:szCs w:val="24"/>
        </w:rPr>
        <w:t xml:space="preserve"> Retrieved from: </w:t>
      </w:r>
      <w:r w:rsidRPr="003B1491">
        <w:rPr>
          <w:rFonts w:ascii="Times New Roman" w:hAnsi="Times New Roman" w:cs="Times New Roman"/>
          <w:sz w:val="24"/>
          <w:szCs w:val="24"/>
        </w:rPr>
        <w:t xml:space="preserve">http://www.ipc.undp.org </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3B1491">
        <w:rPr>
          <w:rFonts w:ascii="Times New Roman" w:hAnsi="Times New Roman" w:cs="Times New Roman"/>
          <w:sz w:val="24"/>
          <w:szCs w:val="24"/>
        </w:rPr>
        <w:t>Rao</w:t>
      </w:r>
      <w:proofErr w:type="spellEnd"/>
      <w:r w:rsidRPr="003B1491">
        <w:rPr>
          <w:rFonts w:ascii="Times New Roman" w:hAnsi="Times New Roman" w:cs="Times New Roman"/>
          <w:sz w:val="24"/>
          <w:szCs w:val="24"/>
        </w:rPr>
        <w:t xml:space="preserve">, D., G. 2009. </w:t>
      </w:r>
      <w:r w:rsidRPr="003B1491">
        <w:rPr>
          <w:rFonts w:ascii="Times New Roman" w:hAnsi="Times New Roman" w:cs="Times New Roman"/>
          <w:i/>
          <w:iCs/>
          <w:sz w:val="24"/>
          <w:szCs w:val="24"/>
        </w:rPr>
        <w:t xml:space="preserve">Impact </w:t>
      </w:r>
      <w:proofErr w:type="gramStart"/>
      <w:r w:rsidRPr="003B1491">
        <w:rPr>
          <w:rFonts w:ascii="Times New Roman" w:hAnsi="Times New Roman" w:cs="Times New Roman"/>
          <w:i/>
          <w:iCs/>
          <w:sz w:val="24"/>
          <w:szCs w:val="24"/>
        </w:rPr>
        <w:t>Of</w:t>
      </w:r>
      <w:proofErr w:type="gramEnd"/>
      <w:r w:rsidRPr="003B1491">
        <w:rPr>
          <w:rFonts w:ascii="Times New Roman" w:hAnsi="Times New Roman" w:cs="Times New Roman"/>
          <w:i/>
          <w:iCs/>
          <w:sz w:val="24"/>
          <w:szCs w:val="24"/>
        </w:rPr>
        <w:t xml:space="preserve"> The Global Financial Crisis On India Collateral Damage And Response. Speech Delivered At The Symposium On “The Global Economic Crisis And Challenges For The Asian Economy In A Changing World”. </w:t>
      </w:r>
      <w:r w:rsidRPr="003B1491">
        <w:rPr>
          <w:rFonts w:ascii="Times New Roman" w:hAnsi="Times New Roman" w:cs="Times New Roman"/>
          <w:sz w:val="24"/>
          <w:szCs w:val="24"/>
        </w:rPr>
        <w:t xml:space="preserve">Tokyo: Institute </w:t>
      </w:r>
      <w:proofErr w:type="gramStart"/>
      <w:r w:rsidRPr="003B1491">
        <w:rPr>
          <w:rFonts w:ascii="Times New Roman" w:hAnsi="Times New Roman" w:cs="Times New Roman"/>
          <w:sz w:val="24"/>
          <w:szCs w:val="24"/>
        </w:rPr>
        <w:t>For</w:t>
      </w:r>
      <w:proofErr w:type="gramEnd"/>
      <w:r w:rsidRPr="003B1491">
        <w:rPr>
          <w:rFonts w:ascii="Times New Roman" w:hAnsi="Times New Roman" w:cs="Times New Roman"/>
          <w:sz w:val="24"/>
          <w:szCs w:val="24"/>
        </w:rPr>
        <w:t xml:space="preserve"> International Monetary Affairs.</w:t>
      </w:r>
    </w:p>
    <w:p w:rsidR="00DB0674" w:rsidRPr="003B1491" w:rsidRDefault="00DB0674" w:rsidP="00DB0674">
      <w:pPr>
        <w:autoSpaceDE w:val="0"/>
        <w:autoSpaceDN w:val="0"/>
        <w:adjustRightInd w:val="0"/>
        <w:spacing w:after="0" w:line="480" w:lineRule="auto"/>
        <w:ind w:left="567" w:hanging="567"/>
        <w:rPr>
          <w:rFonts w:ascii="Times New Roman" w:hAnsi="Times New Roman" w:cs="Times New Roman"/>
          <w:sz w:val="24"/>
          <w:szCs w:val="24"/>
        </w:rPr>
      </w:pPr>
      <w:r w:rsidRPr="003B1491">
        <w:rPr>
          <w:rFonts w:ascii="Times New Roman" w:hAnsi="Times New Roman" w:cs="Times New Roman"/>
          <w:sz w:val="24"/>
          <w:szCs w:val="24"/>
        </w:rPr>
        <w:t xml:space="preserve">Riley, B., </w:t>
      </w:r>
      <w:proofErr w:type="gramStart"/>
      <w:r w:rsidRPr="003B1491">
        <w:rPr>
          <w:rFonts w:ascii="Times New Roman" w:hAnsi="Times New Roman" w:cs="Times New Roman"/>
          <w:sz w:val="24"/>
          <w:szCs w:val="24"/>
        </w:rPr>
        <w:t>And</w:t>
      </w:r>
      <w:proofErr w:type="gramEnd"/>
      <w:r w:rsidRPr="003B1491">
        <w:rPr>
          <w:rFonts w:ascii="Times New Roman" w:hAnsi="Times New Roman" w:cs="Times New Roman"/>
          <w:sz w:val="24"/>
          <w:szCs w:val="24"/>
        </w:rPr>
        <w:t xml:space="preserve"> Miller, A., T. 2012. </w:t>
      </w:r>
      <w:r w:rsidRPr="003B1491">
        <w:rPr>
          <w:rFonts w:ascii="Times New Roman" w:hAnsi="Times New Roman" w:cs="Times New Roman"/>
          <w:i/>
          <w:iCs/>
          <w:sz w:val="24"/>
          <w:szCs w:val="24"/>
        </w:rPr>
        <w:t xml:space="preserve">2013 Index </w:t>
      </w:r>
      <w:proofErr w:type="gramStart"/>
      <w:r w:rsidRPr="003B1491">
        <w:rPr>
          <w:rFonts w:ascii="Times New Roman" w:hAnsi="Times New Roman" w:cs="Times New Roman"/>
          <w:i/>
          <w:iCs/>
          <w:sz w:val="24"/>
          <w:szCs w:val="24"/>
        </w:rPr>
        <w:t>Of</w:t>
      </w:r>
      <w:proofErr w:type="gramEnd"/>
      <w:r w:rsidRPr="003B1491">
        <w:rPr>
          <w:rFonts w:ascii="Times New Roman" w:hAnsi="Times New Roman" w:cs="Times New Roman"/>
          <w:i/>
          <w:iCs/>
          <w:sz w:val="24"/>
          <w:szCs w:val="24"/>
        </w:rPr>
        <w:t xml:space="preserve"> Economic Freedom: No</w:t>
      </w:r>
      <w:bookmarkStart w:id="0" w:name="_GoBack"/>
      <w:bookmarkEnd w:id="0"/>
      <w:r w:rsidRPr="003B1491">
        <w:rPr>
          <w:rFonts w:ascii="Times New Roman" w:hAnsi="Times New Roman" w:cs="Times New Roman"/>
          <w:i/>
          <w:iCs/>
          <w:sz w:val="24"/>
          <w:szCs w:val="24"/>
        </w:rPr>
        <w:t xml:space="preserve"> Boost In Trade Freedom</w:t>
      </w:r>
      <w:r w:rsidRPr="003B1491">
        <w:rPr>
          <w:rFonts w:ascii="Times New Roman" w:hAnsi="Times New Roman" w:cs="Times New Roman"/>
          <w:sz w:val="24"/>
          <w:szCs w:val="24"/>
        </w:rPr>
        <w:t xml:space="preserve">. Retrieved from: http://www.heritage.org/research/reports/2012/10/2013-index-of-economic-freedomno-boost-in-trade-freedom </w:t>
      </w:r>
    </w:p>
    <w:sectPr w:rsidR="00DB0674" w:rsidRPr="003B14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F21"/>
    <w:rsid w:val="000E4971"/>
    <w:rsid w:val="00120049"/>
    <w:rsid w:val="001A3A80"/>
    <w:rsid w:val="001C376A"/>
    <w:rsid w:val="001F2E69"/>
    <w:rsid w:val="003B1491"/>
    <w:rsid w:val="00425F21"/>
    <w:rsid w:val="004C34ED"/>
    <w:rsid w:val="0057286D"/>
    <w:rsid w:val="0079660E"/>
    <w:rsid w:val="007B0FAB"/>
    <w:rsid w:val="00800162"/>
    <w:rsid w:val="0080711E"/>
    <w:rsid w:val="00893196"/>
    <w:rsid w:val="00991CE3"/>
    <w:rsid w:val="00B27855"/>
    <w:rsid w:val="00BC157E"/>
    <w:rsid w:val="00CA3374"/>
    <w:rsid w:val="00CB71FA"/>
    <w:rsid w:val="00D16DC0"/>
    <w:rsid w:val="00DB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3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3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14</Pages>
  <Words>3118</Words>
  <Characters>17778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2019-03-12T17:41:00Z</dcterms:created>
  <dcterms:modified xsi:type="dcterms:W3CDTF">2019-03-12T19:53:00Z</dcterms:modified>
</cp:coreProperties>
</file>